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D64FC" w14:textId="77777777" w:rsidR="008D12A2" w:rsidRPr="008D12A2" w:rsidRDefault="00F32EA8">
      <w:pPr>
        <w:rPr>
          <w:b/>
          <w:bCs/>
          <w:sz w:val="32"/>
          <w:szCs w:val="32"/>
          <w:u w:val="single"/>
        </w:rPr>
      </w:pPr>
      <w:r w:rsidRPr="008D12A2">
        <w:rPr>
          <w:b/>
          <w:sz w:val="32"/>
          <w:szCs w:val="32"/>
          <w:u w:val="single"/>
        </w:rPr>
        <w:t>Ansvar, Rutinar og rettigheiter i arkivsystemet</w:t>
      </w:r>
    </w:p>
    <w:p w14:paraId="6929BDC0" w14:textId="203380F3" w:rsidR="00986E5E" w:rsidRPr="008D12A2" w:rsidRDefault="00F0120F">
      <w:pPr>
        <w:rPr>
          <w:sz w:val="28"/>
          <w:szCs w:val="28"/>
          <w:u w:val="single"/>
        </w:rPr>
      </w:pPr>
      <w:proofErr w:type="spellStart"/>
      <w:r w:rsidRPr="008D12A2">
        <w:rPr>
          <w:sz w:val="28"/>
          <w:szCs w:val="28"/>
          <w:u w:val="single"/>
        </w:rPr>
        <w:t>J</w:t>
      </w:r>
      <w:r w:rsidR="00761D4E" w:rsidRPr="008D12A2">
        <w:rPr>
          <w:sz w:val="28"/>
          <w:szCs w:val="28"/>
          <w:u w:val="single"/>
        </w:rPr>
        <w:t>fr</w:t>
      </w:r>
      <w:proofErr w:type="spellEnd"/>
      <w:r>
        <w:rPr>
          <w:sz w:val="28"/>
          <w:szCs w:val="28"/>
          <w:u w:val="single"/>
        </w:rPr>
        <w:t>.</w:t>
      </w:r>
      <w:r w:rsidR="00761D4E" w:rsidRPr="008D12A2">
        <w:rPr>
          <w:sz w:val="28"/>
          <w:szCs w:val="28"/>
          <w:u w:val="single"/>
        </w:rPr>
        <w:t xml:space="preserve"> arkivforskrifta §3-2</w:t>
      </w:r>
    </w:p>
    <w:tbl>
      <w:tblPr>
        <w:tblW w:w="980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85"/>
        <w:gridCol w:w="2325"/>
        <w:gridCol w:w="5090"/>
      </w:tblGrid>
      <w:tr w:rsidR="00652BD7" w:rsidRPr="00652BD7" w14:paraId="1E7B799A" w14:textId="77777777" w:rsidTr="002A7827">
        <w:trPr>
          <w:trHeight w:val="675"/>
        </w:trPr>
        <w:tc>
          <w:tcPr>
            <w:tcW w:w="23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51886314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System</w:t>
            </w:r>
          </w:p>
        </w:tc>
        <w:tc>
          <w:tcPr>
            <w:tcW w:w="23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784DCBAE" w14:textId="78C99195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Ansvarsforhold og rutin</w:t>
            </w:r>
            <w:r w:rsidR="001446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</w:t>
            </w:r>
          </w:p>
        </w:tc>
        <w:tc>
          <w:tcPr>
            <w:tcW w:w="50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5B8BD51C" w14:textId="706144B3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Beskriv</w:t>
            </w:r>
            <w:r w:rsidR="001446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ing</w:t>
            </w:r>
          </w:p>
        </w:tc>
      </w:tr>
      <w:tr w:rsidR="00652BD7" w:rsidRPr="00652BD7" w14:paraId="6F61F024" w14:textId="77777777" w:rsidTr="002A7827">
        <w:trPr>
          <w:trHeight w:val="819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4C80A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5C50CA" w14:textId="77777777" w:rsidR="00652BD7" w:rsidRDefault="00652BD7" w:rsidP="00101C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Ansvar for tildeling og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ajourh</w:t>
            </w:r>
            <w:r w:rsidR="00373C93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ld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av brukarrettar</w:t>
            </w:r>
          </w:p>
          <w:p w14:paraId="18EC09EF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3C05EC99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5C79E188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5D0C5FC9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70C626CD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24DB251D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512D824F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705348C9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44AEB56C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366EBBB5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67153E1E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6580B8BE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1F72D8DF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76D28140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3F3EA387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61C15981" w14:textId="77777777" w:rsidR="007F1EA5" w:rsidRPr="007F1EA5" w:rsidRDefault="007F1EA5" w:rsidP="007F1EA5">
            <w:pPr>
              <w:rPr>
                <w:rFonts w:ascii="Calibri" w:eastAsia="Times New Roman" w:hAnsi="Calibri" w:cs="Calibri"/>
                <w:lang w:eastAsia="nb-NO"/>
              </w:rPr>
            </w:pPr>
          </w:p>
          <w:p w14:paraId="26AAD8DD" w14:textId="611445A9" w:rsidR="007F1EA5" w:rsidRPr="007F1EA5" w:rsidRDefault="007F1EA5" w:rsidP="007F1EA5">
            <w:pPr>
              <w:jc w:val="right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5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E56BB" w14:textId="7D5A7B25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Fylkeskommunen har 2 </w:t>
            </w:r>
            <w:r w:rsidR="001A006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installasjonar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av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, ein for Innkjøpsseksjonen og ein for Samferdselsavdelinga (kollektiv/FRAM).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Innkjøpsseksjonen har ansvar for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ajourh</w:t>
            </w:r>
            <w:r w:rsidR="001A006A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ld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av alle brukarar ved Innkjøpsseksjonen.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Innkjøper ved samferdselsavdelinga (kollektiv/FRAM) har ansvaret for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admin</w:t>
            </w:r>
            <w:proofErr w:type="spellEnd"/>
            <w:r w:rsidR="0099038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1A006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rettigheiter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for sin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avd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Innkjøpsseksjonen: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Ved nytilsetjing: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Innkjøpsseksjonen følgjer opp bestilling motteken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ifbm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nytilsetjing med vedkommande sin overordna, for å avklare den </w:t>
            </w:r>
            <w:r w:rsidR="001A006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nytilsette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sin rolle og kva </w:t>
            </w:r>
            <w:r w:rsidR="001A006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tilgangar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som er </w:t>
            </w:r>
            <w:r w:rsidR="001A006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ønskeleg</w:t>
            </w:r>
            <w:r w:rsidR="004972A6">
              <w:rPr>
                <w:rFonts w:ascii="Calibri" w:eastAsia="Times New Roman" w:hAnsi="Calibri" w:cs="Calibri"/>
                <w:color w:val="000000"/>
                <w:lang w:eastAsia="nb-NO"/>
              </w:rPr>
              <w:t>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Ved endring i stilling/ avdeling: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Vedkomande sin overordna sender informasjon til Innkjøpsseksjonen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vedr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endring i stilling evt. </w:t>
            </w:r>
            <w:r w:rsidR="00AF7DEF">
              <w:rPr>
                <w:rFonts w:ascii="Calibri" w:eastAsia="Times New Roman" w:hAnsi="Calibri" w:cs="Calibri"/>
                <w:color w:val="000000"/>
                <w:lang w:eastAsia="nb-NO"/>
              </w:rPr>
              <w:t>eining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, som kan/ vil ha innverknad på tilgang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Dersom melding blir motteken frå den tilsette sjølv, så følgjer Innkjøpsseksjonen dette opp med vedkomande sin overordna.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Når tilsette sluttar: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Vedkomande sin overordna skal sende informasjon til Innkjøpsseksjonen om at den tilsette sluttar, med mindre den tilsette gjer dette sjølv.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Fram: Prosedyrane er dei same f</w:t>
            </w:r>
            <w:r w:rsidR="00373C93">
              <w:rPr>
                <w:rFonts w:ascii="Calibri" w:eastAsia="Times New Roman" w:hAnsi="Calibri" w:cs="Calibri"/>
                <w:color w:val="000000"/>
                <w:lang w:eastAsia="nb-NO"/>
              </w:rPr>
              <w:t>o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r </w:t>
            </w:r>
            <w:r w:rsidR="00373C93">
              <w:rPr>
                <w:rFonts w:ascii="Calibri" w:eastAsia="Times New Roman" w:hAnsi="Calibri" w:cs="Calibri"/>
                <w:color w:val="000000"/>
                <w:lang w:eastAsia="nb-NO"/>
              </w:rPr>
              <w:t>F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ram</w:t>
            </w:r>
            <w:r w:rsidR="00373C9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som ved innkjøpsseksjonen. Innkjøper ved samferdsel er ansvarleg.</w:t>
            </w:r>
          </w:p>
        </w:tc>
      </w:tr>
      <w:tr w:rsidR="00652BD7" w:rsidRPr="00652BD7" w14:paraId="2EF9EC36" w14:textId="77777777" w:rsidTr="002A7827">
        <w:trPr>
          <w:trHeight w:val="819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6755E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4AEC" w14:textId="225BB8D9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Kva spesifikke rettar for behandling av arkivdokument blir tildelt brukarar av systemet med tilhøyrande roller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E7C4" w14:textId="01CBB00B" w:rsidR="008102A3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Innkjøp</w:t>
            </w:r>
            <w:r w:rsidR="000E70B4">
              <w:rPr>
                <w:rFonts w:ascii="Calibri" w:eastAsia="Times New Roman" w:hAnsi="Calibri" w:cs="Calibri"/>
                <w:color w:val="000000"/>
                <w:lang w:eastAsia="nb-NO"/>
              </w:rPr>
              <w:t>sseksjonen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tildeler roller og </w:t>
            </w:r>
            <w:r w:rsidR="004972A6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rettigheiter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Det er følgjande </w:t>
            </w:r>
            <w:r w:rsidR="004972A6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rettigheiter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/ tilgangar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2CD8FDB4" w14:textId="5A033BE0" w:rsidR="008102A3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1.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Admin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-brukar [alle </w:t>
            </w:r>
            <w:r w:rsidR="004972A6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rettigheiter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]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Innkjøpsseksjonens 3 tilsette, 2 tilsette ved juridisk, 1 innkjøper hos Samferdselsavdelinga (FRAM), samt  IT-sjef -&gt; totalt 7 personar, har </w:t>
            </w:r>
            <w:r w:rsidR="00A92CEB">
              <w:rPr>
                <w:rFonts w:ascii="Calibri" w:eastAsia="Times New Roman" w:hAnsi="Calibri" w:cs="Calibri"/>
                <w:color w:val="000000"/>
                <w:lang w:eastAsia="nb-NO"/>
              </w:rPr>
              <w:t>alle retti</w:t>
            </w:r>
            <w:r w:rsidR="0086787D">
              <w:rPr>
                <w:rFonts w:ascii="Calibri" w:eastAsia="Times New Roman" w:hAnsi="Calibri" w:cs="Calibri"/>
                <w:color w:val="000000"/>
                <w:lang w:eastAsia="nb-NO"/>
              </w:rPr>
              <w:t>ghetar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 Retten gjeld både for konkurransar (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KGV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) og avtalar (KAV).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0A805DB8" w14:textId="5EB5EA2E" w:rsidR="008102A3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2. Tildele [rettighet til å evaluere og tildele]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Bruk</w:t>
            </w:r>
            <w:r w:rsidR="002822ED">
              <w:rPr>
                <w:rFonts w:ascii="Calibri" w:eastAsia="Times New Roman" w:hAnsi="Calibri" w:cs="Calibri"/>
                <w:color w:val="000000"/>
                <w:lang w:eastAsia="nb-NO"/>
              </w:rPr>
              <w:t>ast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ikkje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ifbm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konkurransar, då innkjøper tildeler </w:t>
            </w:r>
            <w:r w:rsidR="00E75553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konkurransane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57F2A115" w14:textId="47A3A3B1" w:rsidR="008102A3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3. Redigere [rett til å redigere, evaluere og tildele]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Denne rettigheten blir brukt i hovudsak til å gi ein eller fleire personar hos avtaleeigar (fagavdelinga/ verksemda) moglegheit til m.a. å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aktivere prolongeringar på avtalen i KAV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sende melding via kommunikasjonsmodulen på avtal</w:t>
            </w:r>
            <w:r w:rsidR="001103FF">
              <w:rPr>
                <w:rFonts w:ascii="Calibri" w:eastAsia="Times New Roman" w:hAnsi="Calibri" w:cs="Calibri"/>
                <w:color w:val="000000"/>
                <w:lang w:eastAsia="nb-NO"/>
              </w:rPr>
              <w:t>ane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Begge desse nemnde aktivitetane medfører overføringar av dokument frå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til 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>sak</w:t>
            </w:r>
            <w:r w:rsidR="0006774B">
              <w:rPr>
                <w:rFonts w:ascii="Calibri" w:eastAsia="Times New Roman" w:hAnsi="Calibri" w:cs="Calibri"/>
                <w:color w:val="000000"/>
                <w:lang w:eastAsia="nb-NO"/>
              </w:rPr>
              <w:t>-</w:t>
            </w:r>
            <w:r w:rsidR="00B9015B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og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1FCC3ABF" w14:textId="34BF09CE" w:rsidR="008102A3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4. Evaluere [rettighet til å evaluere tilbod]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Bruk</w:t>
            </w:r>
            <w:r w:rsidR="00CA1A8E">
              <w:rPr>
                <w:rFonts w:ascii="Calibri" w:eastAsia="Times New Roman" w:hAnsi="Calibri" w:cs="Calibri"/>
                <w:color w:val="000000"/>
                <w:lang w:eastAsia="nb-NO"/>
              </w:rPr>
              <w:t>ast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ikkje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ifbm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</w:t>
            </w:r>
            <w:r w:rsidR="00BA41EE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</w:t>
            </w:r>
            <w:r w:rsidR="00E75553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onkurransar</w:t>
            </w:r>
            <w:r w:rsidR="00BA41EE">
              <w:rPr>
                <w:rFonts w:ascii="Calibri" w:eastAsia="Times New Roman" w:hAnsi="Calibri" w:cs="Calibri"/>
                <w:color w:val="000000"/>
                <w:lang w:eastAsia="nb-NO"/>
              </w:rPr>
              <w:t>,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då innkjøper legg inn evalueringsresultatet på konkurransan</w:t>
            </w:r>
            <w:r w:rsidR="000515DC">
              <w:rPr>
                <w:rFonts w:ascii="Calibri" w:eastAsia="Times New Roman" w:hAnsi="Calibri" w:cs="Calibri"/>
                <w:color w:val="000000"/>
                <w:lang w:eastAsia="nb-NO"/>
              </w:rPr>
              <w:t>e</w:t>
            </w:r>
            <w:r w:rsidR="00BA41EE">
              <w:rPr>
                <w:rFonts w:ascii="Calibri" w:eastAsia="Times New Roman" w:hAnsi="Calibri" w:cs="Calibri"/>
                <w:color w:val="000000"/>
                <w:lang w:eastAsia="nb-NO"/>
              </w:rPr>
              <w:t>. S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jølve evalueringa </w:t>
            </w:r>
            <w:r w:rsidR="0035652A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gjerast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utanfor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27742D48" w14:textId="29083086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5. Lese [berre lesetilgang]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Dei fleste tilsette med fysisk brukar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har denne </w:t>
            </w:r>
            <w:r w:rsidR="009F443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ti</w:t>
            </w:r>
            <w:r w:rsidR="009F443A">
              <w:rPr>
                <w:rFonts w:ascii="Calibri" w:eastAsia="Times New Roman" w:hAnsi="Calibri" w:cs="Calibri"/>
                <w:color w:val="000000"/>
                <w:lang w:eastAsia="nb-NO"/>
              </w:rPr>
              <w:t>l</w:t>
            </w:r>
            <w:r w:rsidR="009F443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ga</w:t>
            </w:r>
            <w:r w:rsidR="009F443A">
              <w:rPr>
                <w:rFonts w:ascii="Calibri" w:eastAsia="Times New Roman" w:hAnsi="Calibri" w:cs="Calibri"/>
                <w:color w:val="000000"/>
                <w:lang w:eastAsia="nb-NO"/>
              </w:rPr>
              <w:t>n</w:t>
            </w:r>
            <w:r w:rsidR="009F443A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gen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Dei kan med andre ord ikkje generera dokument/ meldingar som blir overførte til 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>sak</w:t>
            </w:r>
            <w:r w:rsidR="00F768CF">
              <w:rPr>
                <w:rFonts w:ascii="Calibri" w:eastAsia="Times New Roman" w:hAnsi="Calibri" w:cs="Calibri"/>
                <w:color w:val="000000"/>
                <w:lang w:eastAsia="nb-NO"/>
              </w:rPr>
              <w:t>-</w:t>
            </w:r>
            <w:r w:rsidR="009F443A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og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</w:p>
        </w:tc>
      </w:tr>
      <w:tr w:rsidR="00652BD7" w:rsidRPr="00652BD7" w14:paraId="49DA013A" w14:textId="77777777" w:rsidTr="00736316">
        <w:trPr>
          <w:trHeight w:val="1026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7B147" w14:textId="77777777" w:rsidR="00652BD7" w:rsidRPr="00652BD7" w:rsidRDefault="00652BD7" w:rsidP="004C3C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8CC95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Signering og digital signatur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D372A" w14:textId="521715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Fagavdelinga (avtaleeigar) signerer avtal</w:t>
            </w:r>
            <w:r w:rsidR="00FC15CF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ne elektronisk ved bruk av Bank-ID.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Verksemds- og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ansattesertifikat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er ikkje teke i bruk.</w:t>
            </w:r>
          </w:p>
        </w:tc>
      </w:tr>
      <w:tr w:rsidR="00652BD7" w:rsidRPr="00652BD7" w14:paraId="6B17F614" w14:textId="77777777" w:rsidTr="00736316">
        <w:trPr>
          <w:trHeight w:val="9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DE609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CA8C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Kvalitetssikring av registrering og arkivering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D508E" w14:textId="1A90CBDA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Faste titlar og journalførast automatisk.</w:t>
            </w:r>
          </w:p>
        </w:tc>
      </w:tr>
      <w:tr w:rsidR="00652BD7" w:rsidRPr="00652BD7" w14:paraId="12349DC5" w14:textId="77777777" w:rsidTr="00736316">
        <w:trPr>
          <w:trHeight w:val="819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5AB3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5221" w14:textId="4787B6D3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Ansvarsforhold og prosedyrar for registrering, journalføring og arkivering av dokument som </w:t>
            </w:r>
            <w:r w:rsidR="0094011D">
              <w:rPr>
                <w:rFonts w:ascii="Calibri" w:eastAsia="Times New Roman" w:hAnsi="Calibri" w:cs="Calibri"/>
                <w:color w:val="000000"/>
                <w:lang w:eastAsia="nb-NO"/>
              </w:rPr>
              <w:t>sendast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og </w:t>
            </w:r>
            <w:r w:rsidR="00D71785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blir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mottekne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D00E" w14:textId="77777777" w:rsidR="00FE1AC4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Kjem automatisk over i </w:t>
            </w:r>
            <w:r w:rsidR="00860EF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status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journalført.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32DD11C8" w14:textId="14029B77" w:rsidR="00FF4DE6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Konkurransar (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KGV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MSs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):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Konkurransegrunnlaget med vedlegg (og eventuelle revisjonar) blir overført automatisk når konkurransen blir publisert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Meldingar frå potensielle tilb</w:t>
            </w:r>
            <w:r w:rsidR="00071B6A">
              <w:rPr>
                <w:rFonts w:ascii="Calibri" w:eastAsia="Times New Roman" w:hAnsi="Calibri" w:cs="Calibri"/>
                <w:color w:val="000000"/>
                <w:lang w:eastAsia="nb-NO"/>
              </w:rPr>
              <w:t>od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sendt til </w:t>
            </w:r>
            <w:r w:rsidR="00345DF4">
              <w:rPr>
                <w:rFonts w:ascii="Calibri" w:eastAsia="Times New Roman" w:hAnsi="Calibri" w:cs="Calibri"/>
                <w:color w:val="000000"/>
                <w:lang w:eastAsia="nb-NO"/>
              </w:rPr>
              <w:t>fylkeskommunen</w:t>
            </w:r>
            <w:r w:rsidR="004D5865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Melding send</w:t>
            </w:r>
            <w:r w:rsidR="0028509A">
              <w:rPr>
                <w:rFonts w:ascii="Calibri" w:eastAsia="Times New Roman" w:hAnsi="Calibri" w:cs="Calibri"/>
                <w:color w:val="000000"/>
                <w:lang w:eastAsia="nb-NO"/>
              </w:rPr>
              <w:t>ast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direkte til potensielle tilbydarar</w:t>
            </w:r>
            <w:r w:rsidR="00FF4DE6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Tilleggsinformasjon (spørsmål og svar)</w:t>
            </w:r>
            <w:r w:rsidR="00FF4DE6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</w:p>
          <w:p w14:paraId="7C77924D" w14:textId="7F32FB3E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- Mottekne tilbod i konkurransen (blir overført automatisk når tilbod</w:t>
            </w:r>
            <w:r w:rsidR="0027713A">
              <w:rPr>
                <w:rFonts w:ascii="Calibri" w:eastAsia="Times New Roman" w:hAnsi="Calibri" w:cs="Calibri"/>
                <w:color w:val="000000"/>
                <w:lang w:eastAsia="nb-NO"/>
              </w:rPr>
              <w:t>s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opning er gjennomførd)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Mellombels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anskaffelsesprotokoll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(blir generert automatisk og blir overført automatisk når tilboda blir opna).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Tildelingsinformasjon (blir overført automatisk når tildeling er gjord på konkurransen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)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Endeleg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anskaffelsesprotokoll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,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ink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eventuelle vedlegg, blir overført når saksbehandlar ferdigstiller protokollen på konkurransen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I tillegg blir det overført informasjon (melding) dersom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ein eller fleire tilbydarar blir avviste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ein eller fleire tilbydarar ber om innsyn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ein eller fleire tilbydarar klagar på avvisinga eller tildelinga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Avtaler (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KAV):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- Alle dokument som er lasta opp på avtalen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Alle dokument som er lasta opp på leverandør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ifbm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 elektronisk signering av avtalen.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="00A22F7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-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Signeringsloggen inkl. dokumentet/-</w:t>
            </w:r>
            <w:r w:rsidR="0068760D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ne, blir overført når den elektroniske signeringsprosessen blir avslutta.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Meldingar sendt frå </w:t>
            </w:r>
            <w:r w:rsidR="00450BB9">
              <w:rPr>
                <w:rFonts w:ascii="Calibri" w:eastAsia="Times New Roman" w:hAnsi="Calibri" w:cs="Calibri"/>
                <w:color w:val="000000"/>
                <w:lang w:eastAsia="nb-NO"/>
              </w:rPr>
              <w:t>fylkeskommunen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, inkl. evt. vedlegg.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Meldingar til </w:t>
            </w:r>
            <w:r w:rsidR="00450BB9">
              <w:rPr>
                <w:rFonts w:ascii="Calibri" w:eastAsia="Times New Roman" w:hAnsi="Calibri" w:cs="Calibri"/>
                <w:color w:val="000000"/>
                <w:lang w:eastAsia="nb-NO"/>
              </w:rPr>
              <w:t>fylkeskommunen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frå leverandør, inkl. evt. vedlegg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- Prolongeringar (rapport blir generert og overført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, når avtaleeigar aktiverer ei prolongering)</w:t>
            </w:r>
          </w:p>
        </w:tc>
      </w:tr>
      <w:tr w:rsidR="00652BD7" w:rsidRPr="00652BD7" w14:paraId="4CB761DF" w14:textId="77777777" w:rsidTr="00736316">
        <w:trPr>
          <w:trHeight w:val="2961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438B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CEF16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Rutinar som definerer ansvar: - Fordeling av dokumenter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CC54" w14:textId="3A98017A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Saksbehandlar på konkurransen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0422F0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blir </w:t>
            </w:r>
            <w:r w:rsidR="009E309F">
              <w:rPr>
                <w:rFonts w:ascii="Calibri" w:eastAsia="Times New Roman" w:hAnsi="Calibri" w:cs="Calibri"/>
                <w:color w:val="000000"/>
                <w:lang w:eastAsia="nb-NO"/>
              </w:rPr>
              <w:t>ansv</w:t>
            </w:r>
            <w:r w:rsidR="00A91B3F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="009E309F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rleg </w:t>
            </w:r>
            <w:r w:rsidR="00A91B3F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for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dokument</w:t>
            </w:r>
            <w:r w:rsidR="000B36FF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="00A91B3F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i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Dersom ein avtale er knytt til eit saksnummer som er eigd av ei fagavdeling, </w:t>
            </w:r>
            <w:r w:rsidR="00CB5245">
              <w:rPr>
                <w:rFonts w:ascii="Calibri" w:eastAsia="Times New Roman" w:hAnsi="Calibri" w:cs="Calibri"/>
                <w:color w:val="000000"/>
                <w:lang w:eastAsia="nb-NO"/>
              </w:rPr>
              <w:t>vil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vedkommande sak</w:t>
            </w:r>
            <w:r w:rsidR="00CB5245">
              <w:rPr>
                <w:rFonts w:ascii="Calibri" w:eastAsia="Times New Roman" w:hAnsi="Calibri" w:cs="Calibri"/>
                <w:color w:val="000000"/>
                <w:lang w:eastAsia="nb-NO"/>
              </w:rPr>
              <w:t>seigar</w:t>
            </w:r>
            <w:r w:rsidR="00722051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C82504">
              <w:rPr>
                <w:rFonts w:ascii="Calibri" w:eastAsia="Times New Roman" w:hAnsi="Calibri" w:cs="Calibri"/>
                <w:color w:val="000000"/>
                <w:lang w:eastAsia="nb-NO"/>
              </w:rPr>
              <w:t>får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restans</w:t>
            </w:r>
            <w:r w:rsidR="00D7197B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e i sak- og arkivsystemet. </w:t>
            </w:r>
          </w:p>
        </w:tc>
      </w:tr>
      <w:tr w:rsidR="00652BD7" w:rsidRPr="00652BD7" w14:paraId="2E497FC6" w14:textId="77777777" w:rsidTr="00736316">
        <w:trPr>
          <w:trHeight w:val="12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7A0F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16751" w14:textId="0423C9BF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Rutinar som definerer ansvar: - retting av registrert journal- og arkivopplysning</w:t>
            </w:r>
            <w:r w:rsidR="00FB387E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E68" w14:textId="3E4D85C9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Dokumentsenteret les postjournal kvar dag, og </w:t>
            </w:r>
            <w:r w:rsidR="00FB387E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kvalitetssikrar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registrerte arkivopplysningar.</w:t>
            </w:r>
          </w:p>
        </w:tc>
      </w:tr>
      <w:tr w:rsidR="00652BD7" w:rsidRPr="00652BD7" w14:paraId="66C8DA49" w14:textId="77777777" w:rsidTr="00736316">
        <w:trPr>
          <w:trHeight w:val="9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894C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B158F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Rutinar som definerer ansvar: Avskriving av dokumenter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6C679" w14:textId="734C0E65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Blir </w:t>
            </w:r>
            <w:r w:rsidR="00FB387E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avsk</w:t>
            </w:r>
            <w:r w:rsidR="00A0120D">
              <w:rPr>
                <w:rFonts w:ascii="Calibri" w:eastAsia="Times New Roman" w:hAnsi="Calibri" w:cs="Calibri"/>
                <w:color w:val="000000"/>
                <w:lang w:eastAsia="nb-NO"/>
              </w:rPr>
              <w:t>rive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i 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>sak</w:t>
            </w:r>
            <w:r w:rsidR="00F95517">
              <w:rPr>
                <w:rFonts w:ascii="Calibri" w:eastAsia="Times New Roman" w:hAnsi="Calibri" w:cs="Calibri"/>
                <w:color w:val="000000"/>
                <w:lang w:eastAsia="nb-NO"/>
              </w:rPr>
              <w:t>-</w:t>
            </w:r>
            <w:r w:rsidR="00102F3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og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av saksbehandlar.</w:t>
            </w:r>
          </w:p>
        </w:tc>
      </w:tr>
      <w:tr w:rsidR="00652BD7" w:rsidRPr="00652BD7" w14:paraId="43DE1CDD" w14:textId="77777777" w:rsidTr="00736316">
        <w:trPr>
          <w:trHeight w:val="21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038D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1AAE" w14:textId="27CC1040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Rutinar som definerer ansvar: Vurdering av spørsmål</w:t>
            </w:r>
            <w:r w:rsidR="00D06AD4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="00D06AD4">
              <w:rPr>
                <w:rFonts w:ascii="Calibri" w:eastAsia="Times New Roman" w:hAnsi="Calibri" w:cs="Calibri"/>
                <w:color w:val="000000"/>
                <w:lang w:eastAsia="nb-NO"/>
              </w:rPr>
              <w:t>v</w:t>
            </w:r>
            <w:r w:rsidR="00D06AD4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edrørande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offentlegheit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529C" w14:textId="48A0E4F9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Alle overføringar frå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blir koda automatisk med</w:t>
            </w:r>
            <w:r w:rsidR="00FB387E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tilgangskode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«I</w:t>
            </w:r>
            <w:r w:rsidR="002D4165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- </w:t>
            </w:r>
            <w:proofErr w:type="spellStart"/>
            <w:r w:rsidR="002D4165" w:rsidRPr="002D4165">
              <w:rPr>
                <w:rFonts w:ascii="Calibri" w:eastAsia="Times New Roman" w:hAnsi="Calibri" w:cs="Calibri"/>
                <w:color w:val="000000"/>
                <w:lang w:eastAsia="nb-NO"/>
              </w:rPr>
              <w:t>Offl</w:t>
            </w:r>
            <w:proofErr w:type="spellEnd"/>
            <w:r w:rsidR="002D4165" w:rsidRPr="002D4165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§23 3. ledd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».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Innkjøpsseksjonen går ikkje inn i 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>sak</w:t>
            </w:r>
            <w:r w:rsidR="00217790">
              <w:rPr>
                <w:rFonts w:ascii="Calibri" w:eastAsia="Times New Roman" w:hAnsi="Calibri" w:cs="Calibri"/>
                <w:color w:val="000000"/>
                <w:lang w:eastAsia="nb-NO"/>
              </w:rPr>
              <w:t>-</w:t>
            </w:r>
            <w:r w:rsidR="00776C28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og</w:t>
            </w:r>
            <w:r w:rsidR="0025464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for å endre heimel</w:t>
            </w:r>
            <w:r w:rsidR="00D25DAE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</w:p>
        </w:tc>
      </w:tr>
      <w:tr w:rsidR="00652BD7" w:rsidRPr="00652BD7" w14:paraId="60781DA5" w14:textId="77777777" w:rsidTr="00736316">
        <w:trPr>
          <w:trHeight w:val="15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1D3B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3D31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Rutinar som definerer ansvar: registrering av unntak for offentlegheit og heimel for dette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47C0F" w14:textId="4D3D13C1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Automatisk kva som kjem over og kva som </w:t>
            </w:r>
            <w:r w:rsidR="001C308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ikkje er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offentleg.</w:t>
            </w:r>
          </w:p>
        </w:tc>
      </w:tr>
      <w:tr w:rsidR="00652BD7" w:rsidRPr="00652BD7" w14:paraId="53989658" w14:textId="77777777" w:rsidTr="00736316">
        <w:trPr>
          <w:trHeight w:val="33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26BE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4521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Prosedyrar for registrering og arkivering til bruk dersom systemet er ute av drift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DD16F" w14:textId="7733CEDD" w:rsidR="00652BD7" w:rsidRPr="00652BD7" w:rsidRDefault="00652BD7" w:rsidP="00652BD7">
            <w:pPr>
              <w:spacing w:after="24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Integrasjonsloggen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vedr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overføringar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, blir sjekka minimum 1 gong i månaden.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Dersom feilen(e) f. eks. skyld</w:t>
            </w:r>
            <w:r w:rsidR="00664624">
              <w:rPr>
                <w:rFonts w:ascii="Calibri" w:eastAsia="Times New Roman" w:hAnsi="Calibri" w:cs="Calibri"/>
                <w:color w:val="000000"/>
                <w:lang w:eastAsia="nb-NO"/>
              </w:rPr>
              <w:t>ast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manglande tilgang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, kan ein med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admin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-bruker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prøve å overføre på nytt når systemet er oppe igjen.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Dette blir gjort direkte frå integrasjonsloggen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</w:p>
        </w:tc>
      </w:tr>
    </w:tbl>
    <w:p w14:paraId="4FA7C787" w14:textId="77777777" w:rsidR="00652BD7" w:rsidRDefault="00652BD7"/>
    <w:p w14:paraId="729E78C1" w14:textId="77777777" w:rsidR="00652BD7" w:rsidRDefault="00652BD7">
      <w:pPr>
        <w:rPr>
          <w:sz w:val="28"/>
          <w:szCs w:val="28"/>
          <w:u w:val="single"/>
        </w:rPr>
      </w:pPr>
    </w:p>
    <w:p w14:paraId="24238DB4" w14:textId="77777777" w:rsidR="007C7431" w:rsidRDefault="007C7431">
      <w:pPr>
        <w:rPr>
          <w:b/>
          <w:bCs/>
          <w:sz w:val="32"/>
          <w:szCs w:val="32"/>
          <w:u w:val="single"/>
        </w:rPr>
      </w:pPr>
    </w:p>
    <w:p w14:paraId="2EC06035" w14:textId="77777777" w:rsidR="007C7431" w:rsidRDefault="007C7431">
      <w:pPr>
        <w:rPr>
          <w:b/>
          <w:bCs/>
          <w:sz w:val="32"/>
          <w:szCs w:val="32"/>
          <w:u w:val="single"/>
        </w:rPr>
      </w:pPr>
    </w:p>
    <w:p w14:paraId="64217B17" w14:textId="77777777" w:rsidR="007C7431" w:rsidRDefault="007C7431">
      <w:pPr>
        <w:rPr>
          <w:b/>
          <w:bCs/>
          <w:sz w:val="32"/>
          <w:szCs w:val="32"/>
          <w:u w:val="single"/>
        </w:rPr>
      </w:pPr>
    </w:p>
    <w:p w14:paraId="786027D0" w14:textId="77777777" w:rsidR="007C7431" w:rsidRDefault="007C7431">
      <w:pPr>
        <w:rPr>
          <w:b/>
          <w:bCs/>
          <w:sz w:val="32"/>
          <w:szCs w:val="32"/>
          <w:u w:val="single"/>
        </w:rPr>
      </w:pPr>
    </w:p>
    <w:p w14:paraId="211DF7BF" w14:textId="77777777" w:rsidR="007C7431" w:rsidRDefault="007C7431">
      <w:pPr>
        <w:rPr>
          <w:b/>
          <w:bCs/>
          <w:sz w:val="32"/>
          <w:szCs w:val="32"/>
          <w:u w:val="single"/>
        </w:rPr>
      </w:pPr>
    </w:p>
    <w:p w14:paraId="06F92989" w14:textId="77777777" w:rsidR="007C7431" w:rsidRDefault="007C7431">
      <w:pPr>
        <w:rPr>
          <w:b/>
          <w:bCs/>
          <w:sz w:val="32"/>
          <w:szCs w:val="32"/>
          <w:u w:val="single"/>
        </w:rPr>
      </w:pPr>
    </w:p>
    <w:p w14:paraId="31CA1FBC" w14:textId="15B62013" w:rsidR="008D12A2" w:rsidRPr="008D12A2" w:rsidRDefault="00474930">
      <w:pPr>
        <w:rPr>
          <w:b/>
          <w:bCs/>
          <w:sz w:val="32"/>
          <w:szCs w:val="32"/>
          <w:u w:val="single"/>
        </w:rPr>
      </w:pPr>
      <w:r w:rsidRPr="008D12A2">
        <w:rPr>
          <w:b/>
          <w:sz w:val="32"/>
          <w:szCs w:val="32"/>
          <w:u w:val="single"/>
        </w:rPr>
        <w:t xml:space="preserve">Oppbevaring og sikring av </w:t>
      </w:r>
      <w:r w:rsidR="00F652DF" w:rsidRPr="008D12A2">
        <w:rPr>
          <w:b/>
          <w:sz w:val="32"/>
          <w:szCs w:val="32"/>
          <w:u w:val="single"/>
        </w:rPr>
        <w:t xml:space="preserve">elektroniske arkivdokumentar </w:t>
      </w:r>
    </w:p>
    <w:p w14:paraId="66C146BE" w14:textId="014D3948" w:rsidR="00652BD7" w:rsidRDefault="00F0120F">
      <w:pPr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J</w:t>
      </w:r>
      <w:r w:rsidR="00F652DF">
        <w:rPr>
          <w:sz w:val="28"/>
          <w:szCs w:val="28"/>
          <w:u w:val="single"/>
        </w:rPr>
        <w:t>fr</w:t>
      </w:r>
      <w:proofErr w:type="spellEnd"/>
      <w:r w:rsidR="00F652DF">
        <w:rPr>
          <w:sz w:val="28"/>
          <w:szCs w:val="28"/>
          <w:u w:val="single"/>
        </w:rPr>
        <w:t>. Arkivforskrifta §3-4</w:t>
      </w:r>
    </w:p>
    <w:tbl>
      <w:tblPr>
        <w:tblW w:w="980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85"/>
        <w:gridCol w:w="2325"/>
        <w:gridCol w:w="5090"/>
      </w:tblGrid>
      <w:tr w:rsidR="00652BD7" w:rsidRPr="00652BD7" w14:paraId="2B9845FC" w14:textId="77777777" w:rsidTr="00652BD7">
        <w:trPr>
          <w:trHeight w:val="945"/>
        </w:trPr>
        <w:tc>
          <w:tcPr>
            <w:tcW w:w="2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1FC3DDB6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System</w:t>
            </w:r>
          </w:p>
        </w:tc>
        <w:tc>
          <w:tcPr>
            <w:tcW w:w="232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381D5E2B" w14:textId="22774CBD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Rutin</w:t>
            </w:r>
            <w:r w:rsidR="00F92A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a</w:t>
            </w:r>
            <w:bookmarkStart w:id="0" w:name="_GoBack"/>
            <w:bookmarkEnd w:id="0"/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r </w:t>
            </w:r>
            <w:r w:rsidR="007D00E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–</w:t>
            </w: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="007D00E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På kva måte</w:t>
            </w:r>
            <w:r w:rsidR="00D31A2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arkiv</w:t>
            </w:r>
            <w:r w:rsidR="00D31A2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dokument</w:t>
            </w:r>
            <w:r w:rsidR="00D31A2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oppbevar</w:t>
            </w:r>
            <w:r w:rsidR="005035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ast</w:t>
            </w: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og sik</w:t>
            </w:r>
            <w:r w:rsidR="005035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rast</w:t>
            </w:r>
          </w:p>
        </w:tc>
        <w:tc>
          <w:tcPr>
            <w:tcW w:w="50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59B2634C" w14:textId="53333FA1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Beskriv</w:t>
            </w:r>
            <w:r w:rsidR="003032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ing</w:t>
            </w:r>
          </w:p>
        </w:tc>
      </w:tr>
      <w:tr w:rsidR="00652BD7" w:rsidRPr="00652BD7" w14:paraId="139641EF" w14:textId="77777777" w:rsidTr="002C5B38">
        <w:trPr>
          <w:trHeight w:val="3900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9331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86C96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Kva lagringsmedium og arkivformat som blir brukt</w:t>
            </w:r>
          </w:p>
        </w:tc>
        <w:tc>
          <w:tcPr>
            <w:tcW w:w="5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A694B" w14:textId="4B3AB83F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Dokument/ rapportar/ meldingar som blir laga av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blir overførte som PDF-fil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Vedlegg til konkurransegrunnlag/ tilbod, evt. meldingar på avtalar er gjerne eit MS Office dokument eller ei PDF-fil.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Zip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-filer blir òg overførte, sjølv om dette ikkje er eit arkivverdig format.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Vi har i svært få tilfelle opplevd at eit vedlegg til ei melding, som ikkje hadde noko format, skapte ei feilmelding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, samt at vedlegget ikkje vart synleg i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under den aktuelle journalposten.  Alle dokument blir konverterte til PDF/A etter overføring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</w:p>
        </w:tc>
      </w:tr>
      <w:tr w:rsidR="00652BD7" w:rsidRPr="00652BD7" w14:paraId="32E9D597" w14:textId="77777777" w:rsidTr="0022030F">
        <w:trPr>
          <w:trHeight w:val="6921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C1F95" w14:textId="68274A30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3B9E" w14:textId="1775824F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Kategoriar av saker og dokument som skal arkiverast elektronisk, og </w:t>
            </w:r>
            <w:r w:rsidR="00802A70">
              <w:rPr>
                <w:rFonts w:ascii="Calibri" w:eastAsia="Times New Roman" w:hAnsi="Calibri" w:cs="Calibri"/>
                <w:color w:val="000000"/>
                <w:lang w:eastAsia="nb-NO"/>
              </w:rPr>
              <w:t>kva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som eventuelt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iht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formkrav i lov- og regelverk eller av andre grunnar skal arkiverast på papir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0C294" w14:textId="391D121A" w:rsidR="00ED668A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I hovudsak blir avtalane </w:t>
            </w:r>
            <w:r w:rsidR="0025139D">
              <w:rPr>
                <w:rFonts w:ascii="Calibri" w:eastAsia="Times New Roman" w:hAnsi="Calibri" w:cs="Calibri"/>
                <w:color w:val="000000"/>
                <w:lang w:eastAsia="nb-NO"/>
              </w:rPr>
              <w:t>s</w:t>
            </w:r>
            <w:r w:rsidR="007B0250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om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juridisk </w:t>
            </w:r>
            <w:r w:rsidR="00222401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er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involvert </w:t>
            </w:r>
            <w:r w:rsidR="00222401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i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signerte elektronisk via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="007B0250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</w:t>
            </w:r>
            <w:r w:rsidR="0069708C">
              <w:rPr>
                <w:rFonts w:ascii="Calibri" w:eastAsia="Times New Roman" w:hAnsi="Calibri" w:cs="Calibri"/>
                <w:color w:val="000000"/>
                <w:lang w:eastAsia="nb-NO"/>
              </w:rPr>
              <w:t>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oko som gjer at me ikkje har behov for å ta ut avtalen på papir.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Om det i enkelt saker blir «</w:t>
            </w:r>
            <w:r w:rsidR="00CE2DFD">
              <w:rPr>
                <w:rFonts w:ascii="Calibri" w:eastAsia="Times New Roman" w:hAnsi="Calibri" w:cs="Calibri"/>
                <w:color w:val="000000"/>
                <w:lang w:eastAsia="nb-NO"/>
              </w:rPr>
              <w:t>eit krav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» at avtalen skal skrivast ut på papir og signerast med penn, vil den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innskannede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kontrakten bli lasta opp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og overført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når avtalen blir aktivert.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267007D9" w14:textId="28889BEE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Fram</w:t>
            </w:r>
            <w:r w:rsidR="00DA39D3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(Samferdsel)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: Dei største kontraktane hos FRAM, slik som buss, båt og ferjekontraktane har tidlegare som hovudregel </w:t>
            </w:r>
            <w:r w:rsidR="002F3117">
              <w:rPr>
                <w:rFonts w:ascii="Calibri" w:eastAsia="Times New Roman" w:hAnsi="Calibri" w:cs="Calibri"/>
                <w:color w:val="000000"/>
                <w:lang w:eastAsia="nb-NO"/>
              </w:rPr>
              <w:t>blitt</w:t>
            </w:r>
            <w:r w:rsidR="009709CD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9709CD"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skr</w:t>
            </w:r>
            <w:r w:rsidR="009709CD">
              <w:rPr>
                <w:rFonts w:ascii="Calibri" w:eastAsia="Times New Roman" w:hAnsi="Calibri" w:cs="Calibri"/>
                <w:color w:val="000000"/>
                <w:lang w:eastAsia="nb-NO"/>
              </w:rPr>
              <w:t>ivne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ut i to eksemplar (ein til kvar part) og signert med penn under signeringsmøte.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Den signerte kontrakten har deretter v</w:t>
            </w:r>
            <w:r w:rsidR="002F6D95">
              <w:rPr>
                <w:rFonts w:ascii="Calibri" w:eastAsia="Times New Roman" w:hAnsi="Calibri" w:cs="Calibri"/>
                <w:color w:val="000000"/>
                <w:lang w:eastAsia="nb-NO"/>
              </w:rPr>
              <w:t>e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rte s</w:t>
            </w:r>
            <w:r w:rsidR="002F6D95">
              <w:rPr>
                <w:rFonts w:ascii="Calibri" w:eastAsia="Times New Roman" w:hAnsi="Calibri" w:cs="Calibri"/>
                <w:color w:val="000000"/>
                <w:lang w:eastAsia="nb-NO"/>
              </w:rPr>
              <w:t>k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annet inn (som regel av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fellestjenesta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) og trykt </w:t>
            </w:r>
            <w:r w:rsidR="009B5C3F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opp i fleire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eksemplar.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PDF av den samanstilte kontrakten har </w:t>
            </w:r>
            <w:r w:rsidR="009F2396">
              <w:rPr>
                <w:rFonts w:ascii="Calibri" w:eastAsia="Times New Roman" w:hAnsi="Calibri" w:cs="Calibri"/>
                <w:color w:val="000000"/>
                <w:lang w:eastAsia="nb-NO"/>
              </w:rPr>
              <w:t>blitt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arkivert i </w:t>
            </w:r>
            <w:r w:rsidR="009F2396">
              <w:rPr>
                <w:rFonts w:ascii="Calibri" w:eastAsia="Times New Roman" w:hAnsi="Calibri" w:cs="Calibri"/>
                <w:color w:val="000000"/>
                <w:lang w:eastAsia="nb-NO"/>
              </w:rPr>
              <w:t>sak- og arkiv 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</w:t>
            </w:r>
            <w:r w:rsidR="006254F1">
              <w:rPr>
                <w:rFonts w:ascii="Calibri" w:eastAsia="Times New Roman" w:hAnsi="Calibri" w:cs="Calibri"/>
                <w:color w:val="000000"/>
                <w:lang w:eastAsia="nb-NO"/>
              </w:rPr>
              <w:t>O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</w:t>
            </w:r>
            <w:r w:rsidR="006254F1">
              <w:rPr>
                <w:rFonts w:ascii="Calibri" w:eastAsia="Times New Roman" w:hAnsi="Calibri" w:cs="Calibri"/>
                <w:color w:val="000000"/>
                <w:lang w:eastAsia="nb-NO"/>
              </w:rPr>
              <w:t>i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ginalen (altså papirutgåva) </w:t>
            </w:r>
            <w:r w:rsidR="009C7EB7">
              <w:rPr>
                <w:rFonts w:ascii="Calibri" w:eastAsia="Times New Roman" w:hAnsi="Calibri" w:cs="Calibri"/>
                <w:color w:val="000000"/>
                <w:lang w:eastAsia="nb-NO"/>
              </w:rPr>
              <w:t>blir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levert på dok</w:t>
            </w:r>
            <w:r w:rsidR="009C7EB7">
              <w:rPr>
                <w:rFonts w:ascii="Calibri" w:eastAsia="Times New Roman" w:hAnsi="Calibri" w:cs="Calibri"/>
                <w:color w:val="000000"/>
                <w:lang w:eastAsia="nb-NO"/>
              </w:rPr>
              <w:t>ument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senteret for arkivering. </w:t>
            </w:r>
          </w:p>
        </w:tc>
      </w:tr>
      <w:tr w:rsidR="00652BD7" w:rsidRPr="00652BD7" w14:paraId="096ED13C" w14:textId="77777777" w:rsidTr="002C5B38">
        <w:trPr>
          <w:trHeight w:val="18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3DFD1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2639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Ansvarsforhold og prosedyrar for konvertering av dokument til arkivformat - Tidspunkt for konvertering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359E" w14:textId="371139C4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F92A89">
              <w:rPr>
                <w:rFonts w:ascii="Calibri" w:eastAsia="Times New Roman" w:hAnsi="Calibri" w:cs="Calibri"/>
                <w:color w:val="000000"/>
                <w:lang w:val="nb-NO" w:eastAsia="nb-NO"/>
              </w:rPr>
              <w:t xml:space="preserve">Konverteres når det legges over i </w:t>
            </w:r>
            <w:r w:rsidR="00116D5F">
              <w:rPr>
                <w:rFonts w:ascii="Calibri" w:eastAsia="Times New Roman" w:hAnsi="Calibri" w:cs="Calibri"/>
                <w:color w:val="000000"/>
                <w:lang w:val="nb-NO" w:eastAsia="nb-NO"/>
              </w:rPr>
              <w:t>sak- og arkivsystemet</w:t>
            </w:r>
            <w:r w:rsidRPr="00F92A89">
              <w:rPr>
                <w:rFonts w:ascii="Calibri" w:eastAsia="Times New Roman" w:hAnsi="Calibri" w:cs="Calibri"/>
                <w:color w:val="000000"/>
                <w:lang w:val="nb-NO" w:eastAsia="nb-NO"/>
              </w:rPr>
              <w:t xml:space="preserve">. </w:t>
            </w:r>
            <w:r w:rsidRPr="00F92A89">
              <w:rPr>
                <w:rFonts w:ascii="Calibri" w:eastAsia="Times New Roman" w:hAnsi="Calibri" w:cs="Calibri"/>
                <w:color w:val="000000"/>
                <w:lang w:val="nb-NO" w:eastAsia="nb-NO"/>
              </w:rPr>
              <w:br/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Det blir Pdf</w:t>
            </w:r>
            <w:r w:rsidR="00A83CD3">
              <w:rPr>
                <w:rFonts w:ascii="Calibri" w:eastAsia="Times New Roman" w:hAnsi="Calibri" w:cs="Calibri"/>
                <w:color w:val="000000"/>
                <w:lang w:eastAsia="nb-NO"/>
              </w:rPr>
              <w:t>-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 når det er journalført.</w:t>
            </w:r>
          </w:p>
        </w:tc>
      </w:tr>
      <w:tr w:rsidR="00652BD7" w:rsidRPr="00652BD7" w14:paraId="5FDE27A6" w14:textId="77777777" w:rsidTr="002C5B38">
        <w:trPr>
          <w:trHeight w:val="30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8E4F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70A6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Ansvarsforhold og prosedyrar for konvertering av dokument til arkivformat - retningslinjer for kassasjon av mottekne papirdokument som er skanna og arkiverte elektronisk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C3C2" w14:textId="77777777" w:rsidR="007C1E70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I utgangspunktet ikkje aktuelt.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03D36534" w14:textId="6C3CD760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</w:p>
        </w:tc>
      </w:tr>
      <w:tr w:rsidR="00652BD7" w:rsidRPr="00652BD7" w14:paraId="09D12583" w14:textId="77777777" w:rsidTr="002C5B38">
        <w:trPr>
          <w:trHeight w:val="1544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E824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88F0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Plan for periodisering av arkivet og vedlikehald av materialet inntil det kan overførast til arkivdepot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538D" w14:textId="084B481A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På grunn av integrasjon vil all arkivverdig dokumentasjon overførast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fortløpande. </w:t>
            </w:r>
            <w:r w:rsidR="00E87F9B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Periodisering vil </w:t>
            </w:r>
            <w:r w:rsidR="00EE4459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bli </w:t>
            </w:r>
            <w:r w:rsidR="0054148B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teke hand om </w:t>
            </w:r>
            <w:r w:rsidR="00E80A9A">
              <w:rPr>
                <w:rFonts w:ascii="Calibri" w:eastAsia="Times New Roman" w:hAnsi="Calibri" w:cs="Calibri"/>
                <w:color w:val="000000"/>
                <w:lang w:eastAsia="nb-NO"/>
              </w:rPr>
              <w:t>i sak- og arkiv systemet</w:t>
            </w:r>
            <w:r w:rsidR="00EE4459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</w:p>
        </w:tc>
      </w:tr>
      <w:tr w:rsidR="00652BD7" w:rsidRPr="00652BD7" w14:paraId="43AC40E2" w14:textId="77777777" w:rsidTr="002C5B38">
        <w:trPr>
          <w:trHeight w:val="6192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CB89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52267" w14:textId="10FA460A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Rutinar og tiltak for vern av dokument og </w:t>
            </w:r>
            <w:r w:rsidR="00BE0A0F">
              <w:rPr>
                <w:rFonts w:ascii="Calibri" w:eastAsia="Times New Roman" w:hAnsi="Calibri" w:cs="Calibri"/>
                <w:color w:val="000000"/>
                <w:lang w:eastAsia="nb-NO"/>
              </w:rPr>
              <w:t>i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varetaking av informasjonstryggleik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C472" w14:textId="6AEA60A9" w:rsidR="00A51C6C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Konkurransar</w:t>
            </w:r>
            <w:r w:rsidR="005A7777">
              <w:rPr>
                <w:rFonts w:ascii="Calibri" w:eastAsia="Times New Roman" w:hAnsi="Calibri" w:cs="Calibri"/>
                <w:color w:val="000000"/>
                <w:lang w:eastAsia="nb-NO"/>
              </w:rPr>
              <w:t>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Reviderte dokument blir gjorde tilgjengeleg av saksbehandlar/ Innkjøper</w:t>
            </w:r>
            <w:r w:rsidR="00A51C6C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A51C6C">
              <w:rPr>
                <w:rFonts w:ascii="Calibri" w:eastAsia="Times New Roman" w:hAnsi="Calibri" w:cs="Calibri"/>
                <w:color w:val="000000"/>
                <w:lang w:eastAsia="nb-NO"/>
              </w:rPr>
              <w:t>N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ye versjonar blir overførte automatisk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 xml:space="preserve">Dersom ein tilsett hos ei fagavdeling har fått redigeringsrett på ein konkurranse </w:t>
            </w:r>
            <w:r w:rsidR="00FD422F">
              <w:rPr>
                <w:rFonts w:ascii="Calibri" w:eastAsia="Times New Roman" w:hAnsi="Calibri" w:cs="Calibri"/>
                <w:color w:val="000000"/>
                <w:lang w:eastAsia="nb-NO"/>
              </w:rPr>
              <w:t>(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noko som skjer svært sjeldan</w:t>
            </w:r>
            <w:r w:rsidR="00FD422F">
              <w:rPr>
                <w:rFonts w:ascii="Calibri" w:eastAsia="Times New Roman" w:hAnsi="Calibri" w:cs="Calibri"/>
                <w:color w:val="000000"/>
                <w:lang w:eastAsia="nb-NO"/>
              </w:rPr>
              <w:t>)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så vil vedkommande ha moglegheit til å leggje ut</w:t>
            </w:r>
            <w:r w:rsidR="0042675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eit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svar på innkommande spørsmål</w:t>
            </w:r>
            <w:r w:rsidR="00A603EB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="00B6112D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D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esse svara </w:t>
            </w:r>
            <w:r w:rsidR="00B6112D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vil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automatisk bli overført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</w:p>
          <w:p w14:paraId="54C5CF3D" w14:textId="2661932D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Avtaler</w:t>
            </w:r>
            <w:r w:rsidR="005A7777">
              <w:rPr>
                <w:rFonts w:ascii="Calibri" w:eastAsia="Times New Roman" w:hAnsi="Calibri" w:cs="Calibri"/>
                <w:color w:val="000000"/>
                <w:lang w:eastAsia="nb-NO"/>
              </w:rPr>
              <w:t>: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</w:r>
            <w:r w:rsidR="007049CA">
              <w:rPr>
                <w:rFonts w:ascii="Calibri" w:eastAsia="Times New Roman" w:hAnsi="Calibri" w:cs="Calibri"/>
                <w:color w:val="000000"/>
                <w:lang w:eastAsia="nb-NO"/>
              </w:rPr>
              <w:t>D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et i hovudsak Innkjøpsseksjonen som kan laste opp/ gjere nye dokument tilgjengeleg på avtalar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421ED6">
              <w:rPr>
                <w:rFonts w:ascii="Calibri" w:eastAsia="Times New Roman" w:hAnsi="Calibri" w:cs="Calibri"/>
                <w:color w:val="000000"/>
                <w:lang w:eastAsia="nb-NO"/>
              </w:rPr>
              <w:t>(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de</w:t>
            </w:r>
            <w:r w:rsidR="00421ED6">
              <w:rPr>
                <w:rFonts w:ascii="Calibri" w:eastAsia="Times New Roman" w:hAnsi="Calibri" w:cs="Calibri"/>
                <w:color w:val="000000"/>
                <w:lang w:eastAsia="nb-NO"/>
              </w:rPr>
              <w:t>i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har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admin</w:t>
            </w:r>
            <w:proofErr w:type="spellEnd"/>
            <w:r w:rsidR="00421ED6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rettighe</w:t>
            </w:r>
            <w:r w:rsidR="00421ED6">
              <w:rPr>
                <w:rFonts w:ascii="Calibri" w:eastAsia="Times New Roman" w:hAnsi="Calibri" w:cs="Calibri"/>
                <w:color w:val="000000"/>
                <w:lang w:eastAsia="nb-NO"/>
              </w:rPr>
              <w:t>i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t</w:t>
            </w:r>
            <w:r w:rsidR="00421ED6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</w:t>
            </w:r>
            <w:r w:rsidR="00421ED6">
              <w:rPr>
                <w:rFonts w:ascii="Calibri" w:eastAsia="Times New Roman" w:hAnsi="Calibri" w:cs="Calibri"/>
                <w:color w:val="000000"/>
                <w:lang w:eastAsia="nb-NO"/>
              </w:rPr>
              <w:t>)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Avtaleeigar som har redigeringstilgang, kan senda eit møtereferat via avtalen</w:t>
            </w:r>
            <w:r w:rsidR="00145271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BF49E4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Da vil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både meldinga og referatet (vedlegg til meldinga), bli overført automatisk til </w:t>
            </w:r>
            <w:r w:rsidR="00116D5F">
              <w:rPr>
                <w:rFonts w:ascii="Calibri" w:eastAsia="Times New Roman" w:hAnsi="Calibri" w:cs="Calibri"/>
                <w:color w:val="000000"/>
                <w:lang w:eastAsia="nb-NO"/>
              </w:rPr>
              <w:t>sak- og arkivsystemet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br/>
              <w:t>Det er Innkjøpsseksjonen som aktivt vel kva dokument som alle tilsette skal få tilgang</w:t>
            </w:r>
            <w:r w:rsidR="001B5EF1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til</w:t>
            </w:r>
            <w:r w:rsidR="000952E8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. </w:t>
            </w:r>
            <w:r w:rsidR="00AD77DB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vtaleinformasjon </w:t>
            </w:r>
            <w:r w:rsidR="00AD77DB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blir 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delt via intranettsidene våre</w:t>
            </w:r>
            <w:r w:rsidR="00AD77DB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="00DB21C8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For å lese/ laste ned dokumentar må enn </w:t>
            </w:r>
            <w:r w:rsidR="000C6075">
              <w:rPr>
                <w:rFonts w:ascii="Calibri" w:eastAsia="Times New Roman" w:hAnsi="Calibri" w:cs="Calibri"/>
                <w:color w:val="000000"/>
                <w:lang w:eastAsia="nb-NO"/>
              </w:rPr>
              <w:t>ha brukartilg</w:t>
            </w:r>
            <w:r w:rsidR="00C74268">
              <w:rPr>
                <w:rFonts w:ascii="Calibri" w:eastAsia="Times New Roman" w:hAnsi="Calibri" w:cs="Calibri"/>
                <w:color w:val="000000"/>
                <w:lang w:eastAsia="nb-NO"/>
              </w:rPr>
              <w:t>a</w:t>
            </w:r>
            <w:r w:rsidR="000C6075">
              <w:rPr>
                <w:rFonts w:ascii="Calibri" w:eastAsia="Times New Roman" w:hAnsi="Calibri" w:cs="Calibri"/>
                <w:color w:val="000000"/>
                <w:lang w:eastAsia="nb-NO"/>
              </w:rPr>
              <w:t>ng i</w:t>
            </w: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  <w:r w:rsidR="00C74268">
              <w:rPr>
                <w:rFonts w:ascii="Calibri" w:eastAsia="Times New Roman" w:hAnsi="Calibri" w:cs="Calibri"/>
                <w:color w:val="000000"/>
                <w:lang w:eastAsia="nb-NO"/>
              </w:rPr>
              <w:t>.</w:t>
            </w:r>
          </w:p>
        </w:tc>
      </w:tr>
    </w:tbl>
    <w:p w14:paraId="42420341" w14:textId="77777777" w:rsidR="00652BD7" w:rsidRDefault="00652BD7">
      <w:pPr>
        <w:rPr>
          <w:sz w:val="28"/>
          <w:szCs w:val="28"/>
          <w:u w:val="single"/>
        </w:rPr>
      </w:pPr>
    </w:p>
    <w:p w14:paraId="7CA7DCE7" w14:textId="77777777" w:rsidR="00F0120F" w:rsidRDefault="00F0120F">
      <w:pPr>
        <w:rPr>
          <w:b/>
          <w:bCs/>
          <w:sz w:val="32"/>
          <w:szCs w:val="32"/>
          <w:u w:val="single"/>
        </w:rPr>
      </w:pPr>
    </w:p>
    <w:p w14:paraId="7983B6B1" w14:textId="0A9B235A" w:rsidR="008C706E" w:rsidRPr="008C706E" w:rsidRDefault="00C0341D" w:rsidP="008C706E">
      <w:pPr>
        <w:rPr>
          <w:sz w:val="28"/>
          <w:szCs w:val="28"/>
          <w:u w:val="single"/>
        </w:rPr>
      </w:pPr>
      <w:r w:rsidRPr="00C0341D">
        <w:rPr>
          <w:b/>
          <w:bCs/>
          <w:sz w:val="32"/>
          <w:szCs w:val="32"/>
          <w:u w:val="single"/>
        </w:rPr>
        <w:t>Destruksjon av papirversjonar etter skanning</w:t>
      </w:r>
    </w:p>
    <w:p w14:paraId="6005AF77" w14:textId="22C1ECCF" w:rsidR="00C0341D" w:rsidRPr="00C0341D" w:rsidRDefault="00C0341D">
      <w:pPr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Jfr</w:t>
      </w:r>
      <w:proofErr w:type="spellEnd"/>
      <w:r>
        <w:rPr>
          <w:sz w:val="28"/>
          <w:szCs w:val="28"/>
          <w:u w:val="single"/>
        </w:rPr>
        <w:t xml:space="preserve">. </w:t>
      </w:r>
      <w:r w:rsidR="004073C6">
        <w:rPr>
          <w:sz w:val="28"/>
          <w:szCs w:val="28"/>
          <w:u w:val="single"/>
        </w:rPr>
        <w:t>Arkivforskrifta §3-6</w:t>
      </w:r>
    </w:p>
    <w:tbl>
      <w:tblPr>
        <w:tblW w:w="980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385"/>
        <w:gridCol w:w="2325"/>
        <w:gridCol w:w="5090"/>
      </w:tblGrid>
      <w:tr w:rsidR="00652BD7" w:rsidRPr="00652BD7" w14:paraId="11A2F1FE" w14:textId="77777777" w:rsidTr="00652BD7">
        <w:trPr>
          <w:trHeight w:val="315"/>
        </w:trPr>
        <w:tc>
          <w:tcPr>
            <w:tcW w:w="238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4D049B96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System</w:t>
            </w:r>
          </w:p>
        </w:tc>
        <w:tc>
          <w:tcPr>
            <w:tcW w:w="2325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44D1A9ED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Rutiner</w:t>
            </w:r>
            <w:proofErr w:type="spellEnd"/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 xml:space="preserve"> </w:t>
            </w:r>
          </w:p>
        </w:tc>
        <w:tc>
          <w:tcPr>
            <w:tcW w:w="509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vAlign w:val="bottom"/>
            <w:hideMark/>
          </w:tcPr>
          <w:p w14:paraId="3A70BA2C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nb-NO"/>
              </w:rPr>
              <w:t>Beskrivelse</w:t>
            </w:r>
            <w:proofErr w:type="spellEnd"/>
          </w:p>
        </w:tc>
      </w:tr>
      <w:tr w:rsidR="00652BD7" w:rsidRPr="00652BD7" w14:paraId="1F4C194A" w14:textId="77777777" w:rsidTr="002C5B38">
        <w:trPr>
          <w:trHeight w:val="6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A661B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BE290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Kven har ansvaret for skanninga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9678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Det blir ikkje skanna inn dokument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</w:tr>
      <w:tr w:rsidR="00652BD7" w:rsidRPr="00652BD7" w14:paraId="177A3B6A" w14:textId="77777777" w:rsidTr="002C5B38">
        <w:trPr>
          <w:trHeight w:val="6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2FF5B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1DDF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Korleis går skanninga føre seg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075EFB9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Det blir ikkje skanna inn dokument i </w:t>
            </w: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</w:tr>
      <w:tr w:rsidR="00652BD7" w:rsidRPr="00652BD7" w14:paraId="3651C189" w14:textId="77777777" w:rsidTr="00E95879">
        <w:trPr>
          <w:trHeight w:val="900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159E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Mercell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82C82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000000"/>
                <w:lang w:eastAsia="nb-NO"/>
              </w:rPr>
              <w:t>Rutine for kvalitetssikring av skanna dokument</w:t>
            </w:r>
          </w:p>
        </w:tc>
        <w:tc>
          <w:tcPr>
            <w:tcW w:w="5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05676" w14:textId="77777777" w:rsidR="00652BD7" w:rsidRPr="00652BD7" w:rsidRDefault="00652BD7" w:rsidP="00652BD7">
            <w:pPr>
              <w:spacing w:after="0" w:line="240" w:lineRule="auto"/>
              <w:rPr>
                <w:rFonts w:ascii="Calibri" w:eastAsia="Times New Roman" w:hAnsi="Calibri" w:cs="Calibri"/>
                <w:color w:val="444444"/>
                <w:lang w:eastAsia="nb-NO"/>
              </w:rPr>
            </w:pPr>
            <w:r w:rsidRPr="00652BD7">
              <w:rPr>
                <w:rFonts w:ascii="Calibri" w:eastAsia="Times New Roman" w:hAnsi="Calibri" w:cs="Calibri"/>
                <w:color w:val="444444"/>
                <w:lang w:eastAsia="nb-NO"/>
              </w:rPr>
              <w:t xml:space="preserve">Det blir ikkje skanna inn dokument i </w:t>
            </w:r>
            <w:proofErr w:type="spellStart"/>
            <w:r w:rsidRPr="00652BD7">
              <w:rPr>
                <w:rFonts w:ascii="Calibri" w:eastAsia="Times New Roman" w:hAnsi="Calibri" w:cs="Calibri"/>
                <w:color w:val="444444"/>
                <w:lang w:eastAsia="nb-NO"/>
              </w:rPr>
              <w:t>Mercell</w:t>
            </w:r>
            <w:proofErr w:type="spellEnd"/>
          </w:p>
        </w:tc>
      </w:tr>
    </w:tbl>
    <w:p w14:paraId="797A8859" w14:textId="77777777" w:rsidR="00652BD7" w:rsidRPr="00652BD7" w:rsidRDefault="00652BD7">
      <w:pPr>
        <w:rPr>
          <w:sz w:val="28"/>
          <w:szCs w:val="28"/>
          <w:u w:val="single"/>
        </w:rPr>
      </w:pPr>
    </w:p>
    <w:sectPr w:rsidR="00652BD7" w:rsidRPr="00652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D85638" w14:textId="77777777" w:rsidR="00CF0CA9" w:rsidRDefault="00CF0CA9" w:rsidP="00652BD7">
      <w:pPr>
        <w:spacing w:after="0" w:line="240" w:lineRule="auto"/>
      </w:pPr>
      <w:r>
        <w:separator/>
      </w:r>
    </w:p>
  </w:endnote>
  <w:endnote w:type="continuationSeparator" w:id="0">
    <w:p w14:paraId="2872C795" w14:textId="77777777" w:rsidR="00CF0CA9" w:rsidRDefault="00CF0CA9" w:rsidP="00652BD7">
      <w:pPr>
        <w:spacing w:after="0" w:line="240" w:lineRule="auto"/>
      </w:pPr>
      <w:r>
        <w:continuationSeparator/>
      </w:r>
    </w:p>
  </w:endnote>
  <w:endnote w:type="continuationNotice" w:id="1">
    <w:p w14:paraId="27D03258" w14:textId="77777777" w:rsidR="00CF0CA9" w:rsidRDefault="00CF0C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4D0445" w14:textId="77777777" w:rsidR="00CF0CA9" w:rsidRDefault="00CF0CA9" w:rsidP="00652BD7">
      <w:pPr>
        <w:spacing w:after="0" w:line="240" w:lineRule="auto"/>
      </w:pPr>
      <w:r>
        <w:separator/>
      </w:r>
    </w:p>
  </w:footnote>
  <w:footnote w:type="continuationSeparator" w:id="0">
    <w:p w14:paraId="7F1C27F0" w14:textId="77777777" w:rsidR="00CF0CA9" w:rsidRDefault="00CF0CA9" w:rsidP="00652BD7">
      <w:pPr>
        <w:spacing w:after="0" w:line="240" w:lineRule="auto"/>
      </w:pPr>
      <w:r>
        <w:continuationSeparator/>
      </w:r>
    </w:p>
  </w:footnote>
  <w:footnote w:type="continuationNotice" w:id="1">
    <w:p w14:paraId="6DF3F967" w14:textId="77777777" w:rsidR="00CF0CA9" w:rsidRDefault="00CF0CA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BD7"/>
    <w:rsid w:val="000008C5"/>
    <w:rsid w:val="000127FD"/>
    <w:rsid w:val="00013829"/>
    <w:rsid w:val="0004126A"/>
    <w:rsid w:val="000422F0"/>
    <w:rsid w:val="000515DC"/>
    <w:rsid w:val="0006774B"/>
    <w:rsid w:val="00071B6A"/>
    <w:rsid w:val="00073E28"/>
    <w:rsid w:val="000952E8"/>
    <w:rsid w:val="000B36FF"/>
    <w:rsid w:val="000B4CD0"/>
    <w:rsid w:val="000C6075"/>
    <w:rsid w:val="000E70B4"/>
    <w:rsid w:val="00101CDE"/>
    <w:rsid w:val="00102F37"/>
    <w:rsid w:val="001103FF"/>
    <w:rsid w:val="00116D5F"/>
    <w:rsid w:val="00127C21"/>
    <w:rsid w:val="001319FB"/>
    <w:rsid w:val="001446E0"/>
    <w:rsid w:val="00145271"/>
    <w:rsid w:val="001721E6"/>
    <w:rsid w:val="00192D53"/>
    <w:rsid w:val="001A006A"/>
    <w:rsid w:val="001A62C6"/>
    <w:rsid w:val="001B340D"/>
    <w:rsid w:val="001B5EF1"/>
    <w:rsid w:val="001B6FD0"/>
    <w:rsid w:val="001C0ADA"/>
    <w:rsid w:val="001C3089"/>
    <w:rsid w:val="001E3BEB"/>
    <w:rsid w:val="0021096E"/>
    <w:rsid w:val="00217790"/>
    <w:rsid w:val="0022030F"/>
    <w:rsid w:val="00222401"/>
    <w:rsid w:val="00247BBA"/>
    <w:rsid w:val="0025139D"/>
    <w:rsid w:val="00254647"/>
    <w:rsid w:val="00275C5C"/>
    <w:rsid w:val="0027713A"/>
    <w:rsid w:val="002822ED"/>
    <w:rsid w:val="0028509A"/>
    <w:rsid w:val="002A7827"/>
    <w:rsid w:val="002C04A3"/>
    <w:rsid w:val="002C2714"/>
    <w:rsid w:val="002C5B38"/>
    <w:rsid w:val="002D4165"/>
    <w:rsid w:val="002E5966"/>
    <w:rsid w:val="002F3117"/>
    <w:rsid w:val="002F4825"/>
    <w:rsid w:val="002F6D95"/>
    <w:rsid w:val="003032DF"/>
    <w:rsid w:val="00303341"/>
    <w:rsid w:val="00311E2C"/>
    <w:rsid w:val="00326F55"/>
    <w:rsid w:val="00345DF4"/>
    <w:rsid w:val="0035652A"/>
    <w:rsid w:val="0036339A"/>
    <w:rsid w:val="00372E8B"/>
    <w:rsid w:val="00373C93"/>
    <w:rsid w:val="00390F4A"/>
    <w:rsid w:val="00397F36"/>
    <w:rsid w:val="003A28AE"/>
    <w:rsid w:val="003E7F47"/>
    <w:rsid w:val="004048D1"/>
    <w:rsid w:val="004073C6"/>
    <w:rsid w:val="00410710"/>
    <w:rsid w:val="00411C7F"/>
    <w:rsid w:val="00421ED6"/>
    <w:rsid w:val="00426757"/>
    <w:rsid w:val="004360C1"/>
    <w:rsid w:val="00446EB7"/>
    <w:rsid w:val="00450BB9"/>
    <w:rsid w:val="00452D78"/>
    <w:rsid w:val="00474930"/>
    <w:rsid w:val="00486941"/>
    <w:rsid w:val="0049348C"/>
    <w:rsid w:val="0049640A"/>
    <w:rsid w:val="004972A6"/>
    <w:rsid w:val="004C3A97"/>
    <w:rsid w:val="004C3CAE"/>
    <w:rsid w:val="004C57EB"/>
    <w:rsid w:val="004D5865"/>
    <w:rsid w:val="004E1664"/>
    <w:rsid w:val="0050359D"/>
    <w:rsid w:val="00503C10"/>
    <w:rsid w:val="005168BB"/>
    <w:rsid w:val="0054148B"/>
    <w:rsid w:val="00554BD7"/>
    <w:rsid w:val="005652D0"/>
    <w:rsid w:val="00572065"/>
    <w:rsid w:val="00583B06"/>
    <w:rsid w:val="005A7777"/>
    <w:rsid w:val="005B519B"/>
    <w:rsid w:val="005D7039"/>
    <w:rsid w:val="005E5FBF"/>
    <w:rsid w:val="005F73EE"/>
    <w:rsid w:val="00604F94"/>
    <w:rsid w:val="0062150A"/>
    <w:rsid w:val="00622A10"/>
    <w:rsid w:val="006254F1"/>
    <w:rsid w:val="00652BD7"/>
    <w:rsid w:val="00664624"/>
    <w:rsid w:val="00670C23"/>
    <w:rsid w:val="00672BF1"/>
    <w:rsid w:val="00682177"/>
    <w:rsid w:val="0068760D"/>
    <w:rsid w:val="0069708C"/>
    <w:rsid w:val="006C62A2"/>
    <w:rsid w:val="006F4667"/>
    <w:rsid w:val="00703213"/>
    <w:rsid w:val="007049CA"/>
    <w:rsid w:val="00712CDB"/>
    <w:rsid w:val="00722051"/>
    <w:rsid w:val="00736316"/>
    <w:rsid w:val="00754656"/>
    <w:rsid w:val="00761D4E"/>
    <w:rsid w:val="00776C28"/>
    <w:rsid w:val="00787774"/>
    <w:rsid w:val="007B0250"/>
    <w:rsid w:val="007B1B32"/>
    <w:rsid w:val="007B3C92"/>
    <w:rsid w:val="007B7CD5"/>
    <w:rsid w:val="007C1E70"/>
    <w:rsid w:val="007C7431"/>
    <w:rsid w:val="007D00E4"/>
    <w:rsid w:val="007E34FC"/>
    <w:rsid w:val="007F1EA5"/>
    <w:rsid w:val="00802A70"/>
    <w:rsid w:val="008031FB"/>
    <w:rsid w:val="008102A3"/>
    <w:rsid w:val="00833084"/>
    <w:rsid w:val="00852A61"/>
    <w:rsid w:val="00860EF9"/>
    <w:rsid w:val="00861581"/>
    <w:rsid w:val="0086787D"/>
    <w:rsid w:val="00873F6A"/>
    <w:rsid w:val="00893FC2"/>
    <w:rsid w:val="0089782F"/>
    <w:rsid w:val="008B02F2"/>
    <w:rsid w:val="008C4299"/>
    <w:rsid w:val="008C706E"/>
    <w:rsid w:val="008D12A2"/>
    <w:rsid w:val="00912AC8"/>
    <w:rsid w:val="00914617"/>
    <w:rsid w:val="00922E7C"/>
    <w:rsid w:val="0094011D"/>
    <w:rsid w:val="00947071"/>
    <w:rsid w:val="00961B68"/>
    <w:rsid w:val="009709CD"/>
    <w:rsid w:val="00981E32"/>
    <w:rsid w:val="00986E5E"/>
    <w:rsid w:val="00990387"/>
    <w:rsid w:val="00990609"/>
    <w:rsid w:val="0099601E"/>
    <w:rsid w:val="009A42A2"/>
    <w:rsid w:val="009B5C3F"/>
    <w:rsid w:val="009C033C"/>
    <w:rsid w:val="009C7EB7"/>
    <w:rsid w:val="009E1286"/>
    <w:rsid w:val="009E309F"/>
    <w:rsid w:val="009E7823"/>
    <w:rsid w:val="009F2396"/>
    <w:rsid w:val="009F443A"/>
    <w:rsid w:val="00A0120D"/>
    <w:rsid w:val="00A22F77"/>
    <w:rsid w:val="00A51C6C"/>
    <w:rsid w:val="00A603EB"/>
    <w:rsid w:val="00A6233C"/>
    <w:rsid w:val="00A63A3C"/>
    <w:rsid w:val="00A83CD3"/>
    <w:rsid w:val="00A91B3F"/>
    <w:rsid w:val="00A92CEB"/>
    <w:rsid w:val="00AA5DB6"/>
    <w:rsid w:val="00AD63B6"/>
    <w:rsid w:val="00AD77DB"/>
    <w:rsid w:val="00AE7B13"/>
    <w:rsid w:val="00AF7DEF"/>
    <w:rsid w:val="00B0042D"/>
    <w:rsid w:val="00B34D2B"/>
    <w:rsid w:val="00B41384"/>
    <w:rsid w:val="00B6112D"/>
    <w:rsid w:val="00B8002D"/>
    <w:rsid w:val="00B83EC7"/>
    <w:rsid w:val="00B9015B"/>
    <w:rsid w:val="00BA034F"/>
    <w:rsid w:val="00BA41EE"/>
    <w:rsid w:val="00BE0A0F"/>
    <w:rsid w:val="00BF49E4"/>
    <w:rsid w:val="00C01283"/>
    <w:rsid w:val="00C0341D"/>
    <w:rsid w:val="00C12A0C"/>
    <w:rsid w:val="00C27EA9"/>
    <w:rsid w:val="00C40509"/>
    <w:rsid w:val="00C61D5A"/>
    <w:rsid w:val="00C643E6"/>
    <w:rsid w:val="00C74268"/>
    <w:rsid w:val="00C82504"/>
    <w:rsid w:val="00C866B5"/>
    <w:rsid w:val="00CA1A8E"/>
    <w:rsid w:val="00CB5245"/>
    <w:rsid w:val="00CE1C71"/>
    <w:rsid w:val="00CE2DFD"/>
    <w:rsid w:val="00CE3025"/>
    <w:rsid w:val="00CF0CA9"/>
    <w:rsid w:val="00CF19E7"/>
    <w:rsid w:val="00CF2EAD"/>
    <w:rsid w:val="00D06AD4"/>
    <w:rsid w:val="00D25DAE"/>
    <w:rsid w:val="00D31A28"/>
    <w:rsid w:val="00D347A1"/>
    <w:rsid w:val="00D6127E"/>
    <w:rsid w:val="00D62F43"/>
    <w:rsid w:val="00D71785"/>
    <w:rsid w:val="00D7197B"/>
    <w:rsid w:val="00D8063D"/>
    <w:rsid w:val="00D93808"/>
    <w:rsid w:val="00DA2214"/>
    <w:rsid w:val="00DA39D3"/>
    <w:rsid w:val="00DB01B0"/>
    <w:rsid w:val="00DB21C8"/>
    <w:rsid w:val="00DF2189"/>
    <w:rsid w:val="00DF28C9"/>
    <w:rsid w:val="00E01597"/>
    <w:rsid w:val="00E05285"/>
    <w:rsid w:val="00E152D0"/>
    <w:rsid w:val="00E75553"/>
    <w:rsid w:val="00E80A9A"/>
    <w:rsid w:val="00E87F9B"/>
    <w:rsid w:val="00E95879"/>
    <w:rsid w:val="00EB48AC"/>
    <w:rsid w:val="00EB7ECA"/>
    <w:rsid w:val="00ED096A"/>
    <w:rsid w:val="00ED668A"/>
    <w:rsid w:val="00EE4459"/>
    <w:rsid w:val="00EF2591"/>
    <w:rsid w:val="00F0120F"/>
    <w:rsid w:val="00F10354"/>
    <w:rsid w:val="00F32EA8"/>
    <w:rsid w:val="00F62417"/>
    <w:rsid w:val="00F6470B"/>
    <w:rsid w:val="00F652DF"/>
    <w:rsid w:val="00F736C5"/>
    <w:rsid w:val="00F756A1"/>
    <w:rsid w:val="00F768CF"/>
    <w:rsid w:val="00F92A89"/>
    <w:rsid w:val="00F92CA5"/>
    <w:rsid w:val="00F93BAA"/>
    <w:rsid w:val="00F95517"/>
    <w:rsid w:val="00FB387E"/>
    <w:rsid w:val="00FC15CF"/>
    <w:rsid w:val="00FC54B8"/>
    <w:rsid w:val="00FD422F"/>
    <w:rsid w:val="00FE1AC4"/>
    <w:rsid w:val="00FF18EA"/>
    <w:rsid w:val="00FF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E0FF6"/>
  <w15:chartTrackingRefBased/>
  <w15:docId w15:val="{03710410-05FE-42BE-AAB9-B3C9BF0BF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n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A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006A"/>
    <w:rPr>
      <w:lang w:val="nn-NO"/>
    </w:rPr>
  </w:style>
  <w:style w:type="paragraph" w:styleId="Footer">
    <w:name w:val="footer"/>
    <w:basedOn w:val="Normal"/>
    <w:link w:val="FooterChar"/>
    <w:uiPriority w:val="99"/>
    <w:semiHidden/>
    <w:unhideWhenUsed/>
    <w:rsid w:val="001A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006A"/>
    <w:rPr>
      <w:lang w:val="nn-N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E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E32"/>
    <w:rPr>
      <w:rFonts w:ascii="Segoe UI" w:hAnsi="Segoe UI" w:cs="Segoe UI"/>
      <w:sz w:val="18"/>
      <w:szCs w:val="18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9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3549A0A68E0641ADEE16C493970D92" ma:contentTypeVersion="9" ma:contentTypeDescription="Create a new document." ma:contentTypeScope="" ma:versionID="6e9c35374c2f8b995c520d7d69dd8bea">
  <xsd:schema xmlns:xsd="http://www.w3.org/2001/XMLSchema" xmlns:xs="http://www.w3.org/2001/XMLSchema" xmlns:p="http://schemas.microsoft.com/office/2006/metadata/properties" xmlns:ns2="2b9b2dcd-aa49-43ce-8708-1202274e0aa3" xmlns:ns3="692ef739-da34-4d79-afc7-c74703fd8968" targetNamespace="http://schemas.microsoft.com/office/2006/metadata/properties" ma:root="true" ma:fieldsID="e06dfc5a233631cd8d1c2a0c1397cedb" ns2:_="" ns3:_="">
    <xsd:import namespace="2b9b2dcd-aa49-43ce-8708-1202274e0aa3"/>
    <xsd:import namespace="692ef739-da34-4d79-afc7-c74703fd89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b2dcd-aa49-43ce-8708-1202274e0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ef739-da34-4d79-afc7-c74703fd896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B3A37D-3BA1-4409-A887-846BEF01B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183861-BA91-4C30-BA3C-6EA4536F56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F54CD7-787C-4BAF-ABE6-54FDDFDEA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9b2dcd-aa49-43ce-8708-1202274e0aa3"/>
    <ds:schemaRef ds:uri="692ef739-da34-4d79-afc7-c74703fd89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1509</Words>
  <Characters>8602</Characters>
  <Application>Microsoft Office Word</Application>
  <DocSecurity>4</DocSecurity>
  <Lines>71</Lines>
  <Paragraphs>20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M?re og Romsdal fylkeskommune</Company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Andreassen Bang</dc:creator>
  <cp:keywords/>
  <dc:description/>
  <cp:lastModifiedBy>Elisabet Lønset Flemmen</cp:lastModifiedBy>
  <cp:revision>175</cp:revision>
  <dcterms:created xsi:type="dcterms:W3CDTF">2021-04-30T08:56:00Z</dcterms:created>
  <dcterms:modified xsi:type="dcterms:W3CDTF">2021-05-26T23:34:00Z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0x0101008B3549A0A68E0641ADEE16C493970D92</vt:lpwstr>
  </property>
</Properties>
</file>