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DA1" w:rsidRDefault="00DA332C" w:rsidP="00DA332C">
      <w:pPr>
        <w:spacing w:after="200" w:line="276" w:lineRule="auto"/>
        <w:rPr>
          <w:rFonts w:ascii="Calibri" w:eastAsia="Calibri" w:hAnsi="Calibri"/>
          <w:i/>
          <w:sz w:val="22"/>
          <w:szCs w:val="22"/>
          <w:u w:val="single"/>
          <w:lang w:eastAsia="en-US"/>
        </w:rPr>
      </w:pPr>
      <w:bookmarkStart w:id="0" w:name="_GoBack"/>
      <w:bookmarkEnd w:id="0"/>
      <w:r w:rsidRPr="00DA332C">
        <w:rPr>
          <w:rFonts w:ascii="Arial" w:hAnsi="Arial" w:cs="Arial"/>
          <w:b/>
          <w:sz w:val="20"/>
          <w:szCs w:val="20"/>
        </w:rPr>
        <w:t xml:space="preserve">RUTINE FOR SAKSBEHANDLER – SAK FREM TIL UTVALGSBEHANDLING </w:t>
      </w:r>
      <w:r>
        <w:rPr>
          <w:rFonts w:ascii="Arial" w:hAnsi="Arial" w:cs="Arial"/>
          <w:b/>
          <w:sz w:val="20"/>
          <w:szCs w:val="20"/>
        </w:rPr>
        <w:t>(</w:t>
      </w:r>
      <w:r w:rsidRPr="00DA332C">
        <w:rPr>
          <w:rFonts w:ascii="Arial" w:hAnsi="Arial" w:cs="Arial"/>
          <w:b/>
          <w:sz w:val="20"/>
          <w:szCs w:val="20"/>
        </w:rPr>
        <w:t>FORMANNSKAP</w:t>
      </w:r>
      <w:r>
        <w:rPr>
          <w:rFonts w:ascii="Arial" w:hAnsi="Arial" w:cs="Arial"/>
          <w:b/>
          <w:sz w:val="20"/>
          <w:szCs w:val="20"/>
        </w:rPr>
        <w:t xml:space="preserve"> OG </w:t>
      </w:r>
      <w:r w:rsidRPr="00DA332C">
        <w:rPr>
          <w:rFonts w:ascii="Arial" w:hAnsi="Arial" w:cs="Arial"/>
          <w:b/>
          <w:sz w:val="20"/>
          <w:szCs w:val="20"/>
        </w:rPr>
        <w:t>KOMMUNESTYRE</w:t>
      </w:r>
      <w:r>
        <w:rPr>
          <w:rFonts w:ascii="Arial" w:hAnsi="Arial" w:cs="Arial"/>
          <w:b/>
          <w:sz w:val="20"/>
          <w:szCs w:val="20"/>
        </w:rPr>
        <w:t>)</w:t>
      </w:r>
      <w:r w:rsidRPr="00DA332C">
        <w:rPr>
          <w:rFonts w:ascii="Calibri" w:eastAsia="Calibri" w:hAnsi="Calibri"/>
          <w:i/>
          <w:sz w:val="22"/>
          <w:szCs w:val="22"/>
          <w:u w:val="single"/>
          <w:lang w:eastAsia="en-US"/>
        </w:rPr>
        <w:t xml:space="preserve"> </w:t>
      </w:r>
    </w:p>
    <w:p w:rsidR="00DA332C" w:rsidRPr="0017223B" w:rsidRDefault="00DA332C" w:rsidP="00DA332C">
      <w:pPr>
        <w:spacing w:after="200" w:line="276" w:lineRule="auto"/>
        <w:rPr>
          <w:rFonts w:ascii="Calibri" w:eastAsia="Calibri" w:hAnsi="Calibri"/>
          <w:i/>
          <w:sz w:val="22"/>
          <w:szCs w:val="22"/>
          <w:u w:val="single"/>
          <w:lang w:eastAsia="en-US"/>
        </w:rPr>
      </w:pPr>
      <w:r w:rsidRPr="0017223B">
        <w:rPr>
          <w:rFonts w:ascii="Calibri" w:eastAsia="Calibri" w:hAnsi="Calibri"/>
          <w:i/>
          <w:sz w:val="22"/>
          <w:szCs w:val="22"/>
          <w:u w:val="single"/>
          <w:lang w:eastAsia="en-US"/>
        </w:rPr>
        <w:t>Kortversjon – sak til utvalgsbehandling til ferdigbehandlet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11"/>
        <w:gridCol w:w="4551"/>
      </w:tblGrid>
      <w:tr w:rsidR="00DA332C" w:rsidRPr="0017223B" w:rsidTr="00DA332C">
        <w:tc>
          <w:tcPr>
            <w:tcW w:w="4606" w:type="dxa"/>
          </w:tcPr>
          <w:p w:rsidR="00DA332C" w:rsidRPr="0017223B" w:rsidRDefault="00DA332C" w:rsidP="00DA332C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7223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Dag:</w:t>
            </w:r>
          </w:p>
        </w:tc>
        <w:tc>
          <w:tcPr>
            <w:tcW w:w="4606" w:type="dxa"/>
          </w:tcPr>
          <w:p w:rsidR="00DA332C" w:rsidRPr="0017223B" w:rsidRDefault="00DA332C" w:rsidP="00DA332C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7223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Hva utføres:</w:t>
            </w:r>
          </w:p>
        </w:tc>
      </w:tr>
      <w:tr w:rsidR="00DA332C" w:rsidRPr="0017223B" w:rsidTr="00DA332C">
        <w:tc>
          <w:tcPr>
            <w:tcW w:w="4606" w:type="dxa"/>
          </w:tcPr>
          <w:p w:rsidR="00DA332C" w:rsidRPr="0017223B" w:rsidRDefault="00DA332C" w:rsidP="00DA33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Onsdag</w:t>
            </w:r>
            <w:r w:rsidRPr="0017223B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i samme uke som utsendelse</w:t>
            </w:r>
          </w:p>
        </w:tc>
        <w:tc>
          <w:tcPr>
            <w:tcW w:w="4606" w:type="dxa"/>
          </w:tcPr>
          <w:p w:rsidR="00DA332C" w:rsidRDefault="00DA332C" w:rsidP="00DA33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Sakslisten med oppmeldte </w:t>
            </w:r>
            <w:r w:rsidRPr="00EF5137">
              <w:rPr>
                <w:rFonts w:ascii="Calibri" w:eastAsia="Calibri" w:hAnsi="Calibri"/>
                <w:b/>
                <w:i/>
                <w:sz w:val="22"/>
                <w:szCs w:val="22"/>
                <w:lang w:eastAsia="en-US"/>
              </w:rPr>
              <w:t>RS-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og</w:t>
            </w:r>
            <w:r w:rsidRPr="00EF5137">
              <w:rPr>
                <w:rFonts w:ascii="Calibri" w:eastAsia="Calibri" w:hAnsi="Calibri"/>
                <w:b/>
                <w:i/>
                <w:sz w:val="22"/>
                <w:szCs w:val="22"/>
                <w:lang w:eastAsia="en-US"/>
              </w:rPr>
              <w:t xml:space="preserve"> PS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-saker gås igjennom klareres. </w:t>
            </w:r>
          </w:p>
          <w:p w:rsidR="00DA332C" w:rsidRPr="0017223B" w:rsidRDefault="00DA332C" w:rsidP="00DA33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Rådmann/utvalgssekretær.</w:t>
            </w:r>
          </w:p>
        </w:tc>
      </w:tr>
      <w:tr w:rsidR="00DA332C" w:rsidRPr="0017223B" w:rsidTr="00DA332C">
        <w:tc>
          <w:tcPr>
            <w:tcW w:w="4606" w:type="dxa"/>
          </w:tcPr>
          <w:p w:rsidR="00DA332C" w:rsidRPr="0017223B" w:rsidRDefault="00DA332C" w:rsidP="00DA33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Torsdag</w:t>
            </w:r>
          </w:p>
        </w:tc>
        <w:tc>
          <w:tcPr>
            <w:tcW w:w="4606" w:type="dxa"/>
          </w:tcPr>
          <w:p w:rsidR="00DA332C" w:rsidRPr="0017223B" w:rsidRDefault="00DA332C" w:rsidP="00DA33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Innkalling utarbeides av utvalgssekretær og sendes ut. Post og mail.</w:t>
            </w:r>
          </w:p>
        </w:tc>
      </w:tr>
      <w:tr w:rsidR="00DA332C" w:rsidRPr="0017223B" w:rsidTr="00DA332C">
        <w:tc>
          <w:tcPr>
            <w:tcW w:w="4606" w:type="dxa"/>
          </w:tcPr>
          <w:p w:rsidR="00DA332C" w:rsidRPr="0017223B" w:rsidRDefault="00DA332C" w:rsidP="00DA33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Torsdag </w:t>
            </w:r>
            <w:r w:rsidRPr="0017223B">
              <w:rPr>
                <w:rFonts w:ascii="Calibri" w:eastAsia="Calibri" w:hAnsi="Calibri"/>
                <w:sz w:val="22"/>
                <w:szCs w:val="22"/>
                <w:lang w:eastAsia="en-US"/>
              </w:rPr>
              <w:t>møtedag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(uken etter)</w:t>
            </w:r>
          </w:p>
        </w:tc>
        <w:tc>
          <w:tcPr>
            <w:tcW w:w="4606" w:type="dxa"/>
          </w:tcPr>
          <w:p w:rsidR="00DA332C" w:rsidRPr="0017223B" w:rsidRDefault="00DA332C" w:rsidP="00DA33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7223B">
              <w:rPr>
                <w:rFonts w:ascii="Calibri" w:eastAsia="Calibri" w:hAnsi="Calibri"/>
                <w:sz w:val="22"/>
                <w:szCs w:val="22"/>
                <w:lang w:eastAsia="en-US"/>
              </w:rPr>
              <w:t>Protokoll skrives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av utvalgssekretær, rådmann</w:t>
            </w:r>
            <w:r w:rsidRPr="0017223B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godkjenner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utvalgssekretæren er ansvarlig for utsendelse og publisering på nett.</w:t>
            </w:r>
          </w:p>
        </w:tc>
      </w:tr>
      <w:tr w:rsidR="00DA332C" w:rsidRPr="0017223B" w:rsidTr="00DA332C">
        <w:tc>
          <w:tcPr>
            <w:tcW w:w="4606" w:type="dxa"/>
          </w:tcPr>
          <w:p w:rsidR="00DA332C" w:rsidRPr="0017223B" w:rsidRDefault="00DA332C" w:rsidP="00DA33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Fredag etter møtet (snarest mulig etter møtet)</w:t>
            </w:r>
          </w:p>
        </w:tc>
        <w:tc>
          <w:tcPr>
            <w:tcW w:w="4606" w:type="dxa"/>
          </w:tcPr>
          <w:p w:rsidR="00DA332C" w:rsidRPr="0017223B" w:rsidRDefault="00DA332C" w:rsidP="00DA33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7223B">
              <w:rPr>
                <w:rFonts w:ascii="Calibri" w:eastAsia="Calibri" w:hAnsi="Calibri"/>
                <w:sz w:val="22"/>
                <w:szCs w:val="22"/>
                <w:lang w:eastAsia="en-US"/>
              </w:rPr>
              <w:t>Særutskrift/vedtakene ekspederes av utvalgssekretæren. Hvis parter ikke er påført returneres særutskrift til saksbehandler og han/henne må selv føre saken videre.</w:t>
            </w:r>
          </w:p>
        </w:tc>
      </w:tr>
    </w:tbl>
    <w:p w:rsidR="00DA332C" w:rsidRPr="0017223B" w:rsidRDefault="00DA332C" w:rsidP="00DA332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17223B">
        <w:rPr>
          <w:rFonts w:ascii="Calibri" w:eastAsia="Calibri" w:hAnsi="Calibri"/>
          <w:i/>
          <w:sz w:val="22"/>
          <w:szCs w:val="22"/>
          <w:lang w:eastAsia="en-US"/>
        </w:rPr>
        <w:t>(INNKALLINGEN</w:t>
      </w:r>
      <w:r w:rsidRPr="0017223B">
        <w:rPr>
          <w:rFonts w:ascii="Calibri" w:eastAsia="Calibri" w:hAnsi="Calibri"/>
          <w:sz w:val="22"/>
          <w:szCs w:val="22"/>
          <w:lang w:eastAsia="en-US"/>
        </w:rPr>
        <w:t xml:space="preserve"> – </w:t>
      </w:r>
      <w:r w:rsidRPr="0017223B">
        <w:rPr>
          <w:rFonts w:ascii="Calibri" w:eastAsia="Calibri" w:hAnsi="Calibri"/>
          <w:sz w:val="22"/>
          <w:szCs w:val="22"/>
          <w:u w:val="single"/>
          <w:lang w:eastAsia="en-US"/>
        </w:rPr>
        <w:t>ska</w:t>
      </w:r>
      <w:r w:rsidRPr="0017223B">
        <w:rPr>
          <w:rFonts w:ascii="Calibri" w:eastAsia="Calibri" w:hAnsi="Calibri"/>
          <w:sz w:val="22"/>
          <w:szCs w:val="22"/>
          <w:lang w:eastAsia="en-US"/>
        </w:rPr>
        <w:t xml:space="preserve">l sendes ut </w:t>
      </w:r>
      <w:r w:rsidRPr="0017223B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7 dager </w:t>
      </w:r>
      <w:r w:rsidRPr="0017223B">
        <w:rPr>
          <w:rFonts w:ascii="Calibri" w:eastAsia="Calibri" w:hAnsi="Calibri"/>
          <w:sz w:val="22"/>
          <w:szCs w:val="22"/>
          <w:lang w:eastAsia="en-US"/>
        </w:rPr>
        <w:t>før møtet er bestemt av politikere og administrasjon. Klarer du ikke å bli ferdig vil din sak komme med neste møte.)</w:t>
      </w:r>
    </w:p>
    <w:p w:rsidR="00DA332C" w:rsidRPr="0017223B" w:rsidRDefault="00DA332C" w:rsidP="00DA332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17223B">
        <w:rPr>
          <w:rFonts w:ascii="Calibri" w:eastAsia="Calibri" w:hAnsi="Calibri"/>
          <w:sz w:val="22"/>
          <w:szCs w:val="22"/>
          <w:lang w:eastAsia="en-US"/>
        </w:rPr>
        <w:t>--</w:t>
      </w:r>
    </w:p>
    <w:p w:rsidR="00DA332C" w:rsidRPr="0017223B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17223B">
        <w:rPr>
          <w:rFonts w:ascii="Calibri" w:eastAsia="Calibri" w:hAnsi="Calibri"/>
          <w:sz w:val="22"/>
          <w:szCs w:val="22"/>
          <w:lang w:eastAsia="en-US"/>
        </w:rPr>
        <w:t>Opprett saksfremlegg i sakens mappe.</w:t>
      </w:r>
    </w:p>
    <w:p w:rsidR="00DA332C" w:rsidRPr="0017223B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17223B">
        <w:rPr>
          <w:rFonts w:ascii="Calibri" w:eastAsia="Calibri" w:hAnsi="Calibri"/>
          <w:sz w:val="22"/>
          <w:szCs w:val="22"/>
          <w:lang w:eastAsia="en-US"/>
        </w:rPr>
        <w:t>Vær bevisst på overskrift.</w:t>
      </w:r>
    </w:p>
    <w:p w:rsidR="00DA332C" w:rsidRPr="0017223B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17223B">
        <w:rPr>
          <w:rFonts w:ascii="Calibri" w:eastAsia="Calibri" w:hAnsi="Calibri"/>
          <w:sz w:val="22"/>
          <w:szCs w:val="22"/>
          <w:lang w:eastAsia="en-US"/>
        </w:rPr>
        <w:t>Meld saken opp til de utvalgene saken skal behandles i rett rekkefølge</w:t>
      </w:r>
      <w:r>
        <w:rPr>
          <w:rFonts w:ascii="Calibri" w:eastAsia="Calibri" w:hAnsi="Calibri"/>
          <w:sz w:val="22"/>
          <w:szCs w:val="22"/>
          <w:lang w:eastAsia="en-US"/>
        </w:rPr>
        <w:t xml:space="preserve"> ditt ansvar.</w:t>
      </w:r>
    </w:p>
    <w:p w:rsidR="00DA332C" w:rsidRPr="0017223B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17223B">
        <w:rPr>
          <w:rFonts w:ascii="Calibri" w:eastAsia="Calibri" w:hAnsi="Calibri"/>
          <w:sz w:val="22"/>
          <w:szCs w:val="22"/>
          <w:lang w:eastAsia="en-US"/>
        </w:rPr>
        <w:t xml:space="preserve">Før inn aktuelle </w:t>
      </w:r>
      <w:proofErr w:type="spellStart"/>
      <w:r w:rsidRPr="0017223B">
        <w:rPr>
          <w:rFonts w:ascii="Calibri" w:eastAsia="Calibri" w:hAnsi="Calibri"/>
          <w:sz w:val="22"/>
          <w:szCs w:val="22"/>
          <w:lang w:eastAsia="en-US"/>
        </w:rPr>
        <w:t>saksparter</w:t>
      </w:r>
      <w:proofErr w:type="spellEnd"/>
      <w:r w:rsidRPr="0017223B">
        <w:rPr>
          <w:rFonts w:ascii="Calibri" w:eastAsia="Calibri" w:hAnsi="Calibri"/>
          <w:sz w:val="22"/>
          <w:szCs w:val="22"/>
          <w:lang w:eastAsia="en-US"/>
        </w:rPr>
        <w:t xml:space="preserve"> med riktig adresse. Dette for at vi skal få en rask og riktig ekspedering av særutskrifter (vedtakene) etter møtet.</w:t>
      </w:r>
    </w:p>
    <w:p w:rsidR="00DA332C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17223B">
        <w:rPr>
          <w:rFonts w:ascii="Calibri" w:eastAsia="Calibri" w:hAnsi="Calibri"/>
          <w:sz w:val="22"/>
          <w:szCs w:val="22"/>
          <w:lang w:eastAsia="en-US"/>
        </w:rPr>
        <w:t xml:space="preserve">Følg </w:t>
      </w:r>
      <w:r w:rsidRPr="00EF5137">
        <w:rPr>
          <w:rFonts w:ascii="Calibri" w:eastAsia="Calibri" w:hAnsi="Calibri"/>
          <w:b/>
          <w:i/>
          <w:sz w:val="22"/>
          <w:szCs w:val="22"/>
          <w:lang w:eastAsia="en-US"/>
        </w:rPr>
        <w:t>saksmalen</w:t>
      </w:r>
      <w:r w:rsidRPr="0017223B">
        <w:rPr>
          <w:rFonts w:ascii="Calibri" w:eastAsia="Calibri" w:hAnsi="Calibri"/>
          <w:sz w:val="22"/>
          <w:szCs w:val="22"/>
          <w:lang w:eastAsia="en-US"/>
        </w:rPr>
        <w:t xml:space="preserve"> og bruk gjerne de foreslåtte overskriftene. Husk din sak er </w:t>
      </w:r>
      <w:r w:rsidRPr="00BB0B68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t>en</w:t>
      </w:r>
      <w:r w:rsidRPr="0017223B">
        <w:rPr>
          <w:rFonts w:ascii="Calibri" w:eastAsia="Calibri" w:hAnsi="Calibri"/>
          <w:sz w:val="22"/>
          <w:szCs w:val="22"/>
          <w:lang w:eastAsia="en-US"/>
        </w:rPr>
        <w:t xml:space="preserve"> blant mange i et helhetlig dokument og derfor er det ønskelig med samme skrifttype og samme mal.</w:t>
      </w:r>
    </w:p>
    <w:p w:rsidR="00DA332C" w:rsidRPr="0017223B" w:rsidRDefault="00DA332C" w:rsidP="00DA332C">
      <w:pPr>
        <w:spacing w:after="200" w:line="276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Times New Roman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str</w:t>
      </w:r>
      <w:proofErr w:type="spellEnd"/>
      <w:r>
        <w:rPr>
          <w:rFonts w:ascii="Calibri" w:eastAsia="Calibri" w:hAnsi="Calibri"/>
          <w:sz w:val="22"/>
          <w:szCs w:val="22"/>
          <w:lang w:eastAsia="en-US"/>
        </w:rPr>
        <w:t>. 12 skal brukes.</w:t>
      </w:r>
    </w:p>
    <w:p w:rsidR="00DA332C" w:rsidRPr="0017223B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17223B">
        <w:rPr>
          <w:rFonts w:ascii="Calibri" w:eastAsia="Calibri" w:hAnsi="Calibri"/>
          <w:sz w:val="22"/>
          <w:szCs w:val="22"/>
          <w:lang w:eastAsia="en-US"/>
        </w:rPr>
        <w:t xml:space="preserve">Når forslag til vedtak er skrevet er det viktig å ikke røre de røde linjene som gjør det mulig for utvalgssekretæren å få vedtaket flettet </w:t>
      </w:r>
      <w:r>
        <w:rPr>
          <w:rFonts w:ascii="Calibri" w:eastAsia="Calibri" w:hAnsi="Calibri"/>
          <w:sz w:val="22"/>
          <w:szCs w:val="22"/>
          <w:lang w:eastAsia="en-US"/>
        </w:rPr>
        <w:t xml:space="preserve">sammen til et dokument </w:t>
      </w:r>
      <w:r w:rsidRPr="0017223B">
        <w:rPr>
          <w:rFonts w:ascii="Calibri" w:eastAsia="Calibri" w:hAnsi="Calibri"/>
          <w:sz w:val="22"/>
          <w:szCs w:val="22"/>
          <w:lang w:eastAsia="en-US"/>
        </w:rPr>
        <w:t>senere.</w:t>
      </w:r>
    </w:p>
    <w:p w:rsidR="00DA332C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F5137">
        <w:rPr>
          <w:rFonts w:ascii="Calibri" w:eastAsia="Calibri" w:hAnsi="Calibri"/>
          <w:sz w:val="22"/>
          <w:szCs w:val="22"/>
          <w:lang w:eastAsia="en-US"/>
        </w:rPr>
        <w:t xml:space="preserve">Vurder hvilke vedlegg saken skal ha. Disse må du legge til Hoveddokumentet/saksframlegget. Når vedleggene er lagt til, må du flette ditt saksframlegg på nytt for at overskriften på vedleggene skal bli liggende nederst under vedlegg. Vedleggene skal ligge i PDF eller Word-format. Vedleggene skal være A4 format. </w:t>
      </w:r>
    </w:p>
    <w:p w:rsidR="00DA332C" w:rsidRPr="00EF5137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F5137">
        <w:rPr>
          <w:rFonts w:ascii="Calibri" w:eastAsia="Calibri" w:hAnsi="Calibri"/>
          <w:sz w:val="22"/>
          <w:szCs w:val="22"/>
          <w:lang w:eastAsia="en-US"/>
        </w:rPr>
        <w:t>Saken skal så klareres og godkjennes av overordnet rådmann/kommunalsjef/enhetsleder.</w:t>
      </w:r>
    </w:p>
    <w:p w:rsidR="00DA332C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BB0B68">
        <w:rPr>
          <w:rFonts w:ascii="Calibri" w:eastAsia="Calibri" w:hAnsi="Calibri"/>
          <w:sz w:val="22"/>
          <w:szCs w:val="22"/>
          <w:lang w:eastAsia="en-US"/>
        </w:rPr>
        <w:t xml:space="preserve">Når saken er klarert, ferdigstilles den </w:t>
      </w:r>
      <w:proofErr w:type="gramStart"/>
      <w:r w:rsidRPr="00BB0B68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t xml:space="preserve">F  </w:t>
      </w:r>
      <w:r w:rsidRPr="00BB0B68">
        <w:rPr>
          <w:rFonts w:ascii="Calibri" w:eastAsia="Calibri" w:hAnsi="Calibri"/>
          <w:sz w:val="22"/>
          <w:szCs w:val="22"/>
          <w:lang w:eastAsia="en-US"/>
        </w:rPr>
        <w:t>og</w:t>
      </w:r>
      <w:proofErr w:type="gramEnd"/>
      <w:r w:rsidRPr="00BB0B68">
        <w:rPr>
          <w:rFonts w:ascii="Calibri" w:eastAsia="Calibri" w:hAnsi="Calibri"/>
          <w:sz w:val="22"/>
          <w:szCs w:val="22"/>
          <w:lang w:eastAsia="en-US"/>
        </w:rPr>
        <w:t xml:space="preserve"> settes på</w:t>
      </w:r>
      <w:r w:rsidRPr="00BB0B68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t xml:space="preserve"> KL</w:t>
      </w:r>
      <w:r w:rsidRPr="00BB0B68">
        <w:rPr>
          <w:rFonts w:ascii="Calibri" w:eastAsia="Calibri" w:hAnsi="Calibri"/>
          <w:sz w:val="22"/>
          <w:szCs w:val="22"/>
          <w:lang w:eastAsia="en-US"/>
        </w:rPr>
        <w:t xml:space="preserve"> i </w:t>
      </w:r>
      <w:proofErr w:type="spellStart"/>
      <w:r w:rsidRPr="00BB0B68">
        <w:rPr>
          <w:rFonts w:ascii="Calibri" w:eastAsia="Calibri" w:hAnsi="Calibri"/>
          <w:sz w:val="22"/>
          <w:szCs w:val="22"/>
          <w:lang w:eastAsia="en-US"/>
        </w:rPr>
        <w:t>stedenfor</w:t>
      </w:r>
      <w:proofErr w:type="spellEnd"/>
      <w:r w:rsidRPr="00BB0B68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BB0B68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t>RE</w:t>
      </w:r>
      <w:r w:rsidRPr="00BB0B68">
        <w:rPr>
          <w:rFonts w:ascii="Calibri" w:eastAsia="Calibri" w:hAnsi="Calibri"/>
          <w:sz w:val="22"/>
          <w:szCs w:val="22"/>
          <w:lang w:eastAsia="en-US"/>
        </w:rPr>
        <w:t xml:space="preserve"> på status. </w:t>
      </w:r>
    </w:p>
    <w:p w:rsidR="00DA332C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BB0B68">
        <w:rPr>
          <w:rFonts w:ascii="Calibri" w:eastAsia="Calibri" w:hAnsi="Calibri"/>
          <w:sz w:val="22"/>
          <w:szCs w:val="22"/>
          <w:lang w:eastAsia="en-US"/>
        </w:rPr>
        <w:t>Din sak er nå klar for utvalgssekretæren</w:t>
      </w:r>
      <w:r>
        <w:rPr>
          <w:rFonts w:ascii="Calibri" w:eastAsia="Calibri" w:hAnsi="Calibri"/>
          <w:sz w:val="22"/>
          <w:szCs w:val="22"/>
          <w:lang w:eastAsia="en-US"/>
        </w:rPr>
        <w:t xml:space="preserve"> i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Ephorte</w:t>
      </w:r>
      <w:proofErr w:type="spellEnd"/>
      <w:r w:rsidRPr="00BB0B68">
        <w:rPr>
          <w:rFonts w:ascii="Calibri" w:eastAsia="Calibri" w:hAnsi="Calibri"/>
          <w:sz w:val="22"/>
          <w:szCs w:val="22"/>
          <w:lang w:eastAsia="en-US"/>
        </w:rPr>
        <w:t>.</w:t>
      </w:r>
    </w:p>
    <w:p w:rsidR="00DA332C" w:rsidRDefault="00DA332C" w:rsidP="00DA332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Når saken har vært opp i utvalget sender utvalgssekretæren ut særutskrift hvis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sakspart</w:t>
      </w:r>
      <w:proofErr w:type="spellEnd"/>
      <w:r>
        <w:rPr>
          <w:rFonts w:ascii="Calibri" w:eastAsia="Calibri" w:hAnsi="Calibri"/>
          <w:sz w:val="22"/>
          <w:szCs w:val="22"/>
          <w:lang w:eastAsia="en-US"/>
        </w:rPr>
        <w:t xml:space="preserve"> er lagt. Inn. Hvis dette ikke er lagt inn returneres saken til saksbehandler som er ansvarlig for videreføring av saken.</w:t>
      </w:r>
    </w:p>
    <w:p w:rsidR="00DA332C" w:rsidRPr="00BB0B68" w:rsidRDefault="00DA332C" w:rsidP="00DA332C">
      <w:pPr>
        <w:spacing w:after="200" w:line="276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DA332C" w:rsidRPr="0017223B" w:rsidRDefault="00DA332C" w:rsidP="00DA332C">
      <w:pPr>
        <w:spacing w:after="200" w:line="276" w:lineRule="auto"/>
        <w:ind w:left="360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17223B">
        <w:rPr>
          <w:rFonts w:ascii="Calibri" w:eastAsia="Calibri" w:hAnsi="Calibri"/>
          <w:sz w:val="22"/>
          <w:szCs w:val="22"/>
          <w:lang w:eastAsia="en-US"/>
        </w:rPr>
        <w:t xml:space="preserve">Ta gjerne kontakt om du trenger hjelp til noe i prosessen! </w:t>
      </w:r>
      <w:r w:rsidRPr="0017223B">
        <w:rPr>
          <w:rFonts w:ascii="Calibri" w:eastAsia="Calibri" w:hAnsi="Calibri"/>
          <w:sz w:val="22"/>
          <w:szCs w:val="22"/>
          <w:lang w:eastAsia="en-US"/>
        </w:rPr>
        <w:sym w:font="Wingdings" w:char="F04A"/>
      </w:r>
    </w:p>
    <w:p w:rsidR="00F50B3A" w:rsidRDefault="00F50B3A">
      <w:pPr>
        <w:rPr>
          <w:rFonts w:ascii="Arial" w:hAnsi="Arial" w:cs="Arial"/>
          <w:b/>
          <w:sz w:val="20"/>
          <w:szCs w:val="20"/>
        </w:rPr>
      </w:pPr>
    </w:p>
    <w:p w:rsidR="00DA332C" w:rsidRDefault="00DA332C">
      <w:pPr>
        <w:rPr>
          <w:rFonts w:ascii="Arial" w:hAnsi="Arial" w:cs="Arial"/>
          <w:b/>
          <w:sz w:val="20"/>
          <w:szCs w:val="20"/>
        </w:rPr>
      </w:pPr>
    </w:p>
    <w:p w:rsidR="00DA332C" w:rsidRPr="00DA332C" w:rsidRDefault="00DA332C">
      <w:pPr>
        <w:rPr>
          <w:rFonts w:ascii="Arial" w:hAnsi="Arial" w:cs="Arial"/>
          <w:b/>
          <w:sz w:val="20"/>
          <w:szCs w:val="20"/>
        </w:rPr>
      </w:pPr>
    </w:p>
    <w:sectPr w:rsidR="00DA332C" w:rsidRPr="00DA3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97F" w:rsidRDefault="00E9597F" w:rsidP="001F5DA1">
      <w:r>
        <w:separator/>
      </w:r>
    </w:p>
  </w:endnote>
  <w:endnote w:type="continuationSeparator" w:id="0">
    <w:p w:rsidR="00E9597F" w:rsidRDefault="00E9597F" w:rsidP="001F5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DA1" w:rsidRDefault="001F5DA1" w:rsidP="001F5DA1">
    <w:pPr>
      <w:pStyle w:val="Bunntekst"/>
    </w:pPr>
    <w:r>
      <w:t>03.01.2013</w:t>
    </w:r>
    <w:r>
      <w:tab/>
      <w:t>Sentralarkiv/Politisk sekretariat</w:t>
    </w:r>
    <w:r>
      <w:tab/>
    </w:r>
    <w:proofErr w:type="spellStart"/>
    <w:r>
      <w:t>M.Auset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97F" w:rsidRDefault="00E9597F" w:rsidP="001F5DA1">
      <w:r>
        <w:separator/>
      </w:r>
    </w:p>
  </w:footnote>
  <w:footnote w:type="continuationSeparator" w:id="0">
    <w:p w:rsidR="00E9597F" w:rsidRDefault="00E9597F" w:rsidP="001F5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CD478E"/>
    <w:multiLevelType w:val="hybridMultilevel"/>
    <w:tmpl w:val="C7E88B3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43"/>
    <w:rsid w:val="000E1C7B"/>
    <w:rsid w:val="001F5DA1"/>
    <w:rsid w:val="00201E94"/>
    <w:rsid w:val="003D6843"/>
    <w:rsid w:val="00407203"/>
    <w:rsid w:val="004145FD"/>
    <w:rsid w:val="008E7691"/>
    <w:rsid w:val="00B77232"/>
    <w:rsid w:val="00DA332C"/>
    <w:rsid w:val="00E9597F"/>
    <w:rsid w:val="00F5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foravsnitt">
    <w:name w:val="Default Paragraph Font"/>
    <w:semiHidden/>
  </w:style>
  <w:style w:type="table" w:default="1" w:styleId="Vanlig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semiHidden/>
  </w:style>
  <w:style w:type="paragraph" w:styleId="Topptekst">
    <w:name w:val="header"/>
    <w:basedOn w:val="Normal"/>
    <w:link w:val="TopptekstTegn"/>
    <w:rsid w:val="001F5DA1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link w:val="Topptekst"/>
    <w:rsid w:val="001F5DA1"/>
    <w:rPr>
      <w:sz w:val="24"/>
      <w:szCs w:val="24"/>
    </w:rPr>
  </w:style>
  <w:style w:type="paragraph" w:styleId="Bunntekst">
    <w:name w:val="footer"/>
    <w:basedOn w:val="Normal"/>
    <w:link w:val="BunntekstTegn"/>
    <w:rsid w:val="001F5DA1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link w:val="Bunntekst"/>
    <w:rsid w:val="001F5DA1"/>
    <w:rPr>
      <w:sz w:val="24"/>
      <w:szCs w:val="24"/>
    </w:rPr>
  </w:style>
  <w:style w:type="paragraph" w:styleId="Bobletekst">
    <w:name w:val="Balloon Text"/>
    <w:basedOn w:val="Normal"/>
    <w:link w:val="BobletekstTegn"/>
    <w:rsid w:val="001F5DA1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rsid w:val="001F5D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Utvalgsbehandling 1</Template>
  <TotalTime>1</TotalTime>
  <Pages>1</Pages>
  <Words>378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Sirdal kommune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 Auset</dc:creator>
  <cp:keywords/>
  <dc:description/>
  <cp:lastModifiedBy>Marit Auset</cp:lastModifiedBy>
  <cp:revision>2</cp:revision>
  <cp:lastPrinted>2013-01-03T14:55:00Z</cp:lastPrinted>
  <dcterms:created xsi:type="dcterms:W3CDTF">2019-03-30T13:44:00Z</dcterms:created>
  <dcterms:modified xsi:type="dcterms:W3CDTF">2019-03-30T13:44:00Z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InType">
    <vt:lpwstr>FromApplication</vt:lpwstr>
  </property>
  <property fmtid="{D5CDD505-2E9C-101B-9397-08002B2CF9AE}" pid="3" name="CheckInDocForm">
    <vt:lpwstr>http://sirdal.ddd.intern/ePhorteweb/shared/aspx/Default/CheckInDocForm.aspx</vt:lpwstr>
  </property>
  <property fmtid="{D5CDD505-2E9C-101B-9397-08002B2CF9AE}" pid="4" name="DokType">
    <vt:lpwstr/>
  </property>
  <property fmtid="{D5CDD505-2E9C-101B-9397-08002B2CF9AE}" pid="5" name="DokID">
    <vt:i4>123067</vt:i4>
  </property>
  <property fmtid="{D5CDD505-2E9C-101B-9397-08002B2CF9AE}" pid="6" name="Versjon">
    <vt:i4>1</vt:i4>
  </property>
  <property fmtid="{D5CDD505-2E9C-101B-9397-08002B2CF9AE}" pid="7" name="Variant">
    <vt:lpwstr>P</vt:lpwstr>
  </property>
  <property fmtid="{D5CDD505-2E9C-101B-9397-08002B2CF9AE}" pid="8" name="OpenMode">
    <vt:lpwstr>EditDoc</vt:lpwstr>
  </property>
  <property fmtid="{D5CDD505-2E9C-101B-9397-08002B2CF9AE}" pid="9" name="CurrentUrl">
    <vt:lpwstr>http%3a%2f%2fsirdal.ddd.intern%2fePhorteweb%2fshared%2faspx%2fdefault%2fdetails.aspx%3ff%3dViewSA%26SA_ID%3d8450%26SubElGroup%3d32</vt:lpwstr>
  </property>
  <property fmtid="{D5CDD505-2E9C-101B-9397-08002B2CF9AE}" pid="10" name="WindowName">
    <vt:lpwstr>TabWindow1</vt:lpwstr>
  </property>
  <property fmtid="{D5CDD505-2E9C-101B-9397-08002B2CF9AE}" pid="11" name="FileName">
    <vt:lpwstr>%5c%5cbackup%5cusers%5cma%5cephorte%5c122429.DOC</vt:lpwstr>
  </property>
  <property fmtid="{D5CDD505-2E9C-101B-9397-08002B2CF9AE}" pid="12" name="LinkId">
    <vt:i4>83744</vt:i4>
  </property>
</Properties>
</file>