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8E" w:rsidRDefault="004D195D" w:rsidP="00050E90">
      <w:pPr>
        <w:pStyle w:val="Tittel"/>
        <w:jc w:val="center"/>
        <w:rPr>
          <w:lang w:val="nn-NO"/>
        </w:rPr>
      </w:pPr>
      <w:r>
        <w:rPr>
          <w:lang w:val="nn-NO"/>
        </w:rPr>
        <w:t>PERSONREGISTER</w:t>
      </w:r>
    </w:p>
    <w:p w:rsidR="004D195D" w:rsidRPr="004D195D" w:rsidRDefault="004D195D" w:rsidP="004D195D">
      <w:pPr>
        <w:rPr>
          <w:lang w:val="nn-NO"/>
        </w:rPr>
      </w:pPr>
      <w:r>
        <w:rPr>
          <w:lang w:val="nn-NO"/>
        </w:rPr>
        <w:tab/>
      </w: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73292F" w:rsidP="0073292F">
      <w:pPr>
        <w:pStyle w:val="Tittel"/>
        <w:jc w:val="center"/>
        <w:rPr>
          <w:lang w:val="nn-NO"/>
        </w:rPr>
      </w:pPr>
      <w:r w:rsidRPr="00CC2525">
        <w:rPr>
          <w:lang w:val="nn-NO"/>
        </w:rPr>
        <w:t>Korleis førebu overføring av papirarkiv til depot</w:t>
      </w: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Default="00D35E8E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Default="00050E90" w:rsidP="00D35E8E">
      <w:pPr>
        <w:rPr>
          <w:lang w:val="nn-NO"/>
        </w:rPr>
      </w:pPr>
    </w:p>
    <w:p w:rsidR="00050E90" w:rsidRPr="00CC2525" w:rsidRDefault="00050E90" w:rsidP="00D35E8E">
      <w:pPr>
        <w:rPr>
          <w:lang w:val="nn-NO"/>
        </w:rPr>
      </w:pPr>
    </w:p>
    <w:p w:rsidR="004D195D" w:rsidRPr="004D195D" w:rsidRDefault="004D195D" w:rsidP="004D195D">
      <w:pPr>
        <w:rPr>
          <w:rFonts w:eastAsiaTheme="majorEastAsia" w:cstheme="majorBidi"/>
          <w:color w:val="F38200" w:themeColor="accent1"/>
          <w:kern w:val="28"/>
          <w:sz w:val="56"/>
          <w:szCs w:val="56"/>
          <w:lang w:val="nn-NO"/>
        </w:rPr>
      </w:pPr>
    </w:p>
    <w:p w:rsidR="004D195D" w:rsidRPr="004D195D" w:rsidRDefault="004D195D" w:rsidP="004D195D">
      <w:pPr>
        <w:pStyle w:val="Overskrift1"/>
        <w:rPr>
          <w:lang w:val="nn-NO"/>
        </w:rPr>
      </w:pPr>
      <w:r w:rsidRPr="004D195D">
        <w:rPr>
          <w:lang w:val="nn-NO"/>
        </w:rPr>
        <w:lastRenderedPageBreak/>
        <w:t>Du har fått dette hjelp</w:t>
      </w:r>
      <w:r w:rsidR="00DC3370">
        <w:rPr>
          <w:lang w:val="nn-NO"/>
        </w:rPr>
        <w:t>eheftet fordi det skal deponerast</w:t>
      </w:r>
      <w:r>
        <w:rPr>
          <w:lang w:val="nn-NO"/>
        </w:rPr>
        <w:t xml:space="preserve"> ordna</w:t>
      </w:r>
      <w:r w:rsidRPr="004D195D">
        <w:rPr>
          <w:lang w:val="nn-NO"/>
        </w:rPr>
        <w:t xml:space="preserve"> arkiv til Interkommunalt arkiv i Hordaland.</w:t>
      </w:r>
    </w:p>
    <w:p w:rsidR="004D195D" w:rsidRPr="004D195D" w:rsidRDefault="004D195D" w:rsidP="004D195D">
      <w:pPr>
        <w:rPr>
          <w:lang w:val="nn-NO" w:eastAsia="ja-JP"/>
        </w:rPr>
      </w:pPr>
    </w:p>
    <w:p w:rsidR="004D195D" w:rsidRPr="00DC3370" w:rsidRDefault="004D195D" w:rsidP="004D195D">
      <w:pPr>
        <w:rPr>
          <w:sz w:val="24"/>
          <w:szCs w:val="24"/>
          <w:lang w:val="nn-NO" w:eastAsia="ja-JP"/>
        </w:rPr>
      </w:pPr>
      <w:r w:rsidRPr="00DC3370">
        <w:rPr>
          <w:sz w:val="24"/>
          <w:szCs w:val="24"/>
          <w:lang w:val="nn-NO" w:eastAsia="ja-JP"/>
        </w:rPr>
        <w:t>Dette er e</w:t>
      </w:r>
      <w:r w:rsidR="00DC3370" w:rsidRPr="00DC3370">
        <w:rPr>
          <w:sz w:val="24"/>
          <w:szCs w:val="24"/>
          <w:lang w:val="nn-NO" w:eastAsia="ja-JP"/>
        </w:rPr>
        <w:t>i</w:t>
      </w:r>
      <w:r w:rsidR="00DC3370">
        <w:rPr>
          <w:sz w:val="24"/>
          <w:szCs w:val="24"/>
          <w:lang w:val="nn-NO" w:eastAsia="ja-JP"/>
        </w:rPr>
        <w:t>n sjekkliste som skal nyttast undervegs i prosessen med deponering i tillegg til løpande kontakt med din rådgjevar hjå IKAH</w:t>
      </w:r>
      <w:r w:rsidRPr="00DC3370">
        <w:rPr>
          <w:sz w:val="24"/>
          <w:szCs w:val="24"/>
          <w:lang w:val="nn-NO" w:eastAsia="ja-JP"/>
        </w:rPr>
        <w:t xml:space="preserve">. </w:t>
      </w: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6C7D71" w:rsidP="00D35E8E">
      <w:pPr>
        <w:pStyle w:val="Tittel"/>
        <w:rPr>
          <w:lang w:val="nn-NO"/>
        </w:rPr>
      </w:pPr>
      <w:r w:rsidRPr="00CC2525">
        <w:rPr>
          <w:noProof/>
          <w:kern w:val="28"/>
          <w:sz w:val="56"/>
          <w:szCs w:val="56"/>
        </w:rPr>
        <w:drawing>
          <wp:anchor distT="0" distB="0" distL="114300" distR="114300" simplePos="0" relativeHeight="251662336" behindDoc="1" locked="0" layoutInCell="1" allowOverlap="1" wp14:anchorId="72699C96" wp14:editId="58A916CF">
            <wp:simplePos x="0" y="0"/>
            <wp:positionH relativeFrom="page">
              <wp:posOffset>723900</wp:posOffset>
            </wp:positionH>
            <wp:positionV relativeFrom="paragraph">
              <wp:posOffset>59055</wp:posOffset>
            </wp:positionV>
            <wp:extent cx="6210300" cy="4657090"/>
            <wp:effectExtent l="0" t="0" r="0" b="0"/>
            <wp:wrapThrough wrapText="bothSides">
              <wp:wrapPolygon edited="0">
                <wp:start x="0" y="0"/>
                <wp:lineTo x="0" y="21470"/>
                <wp:lineTo x="21534" y="21470"/>
                <wp:lineTo x="21534" y="0"/>
                <wp:lineTo x="0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4D195D" w:rsidRPr="00DC3370" w:rsidRDefault="004D195D" w:rsidP="00D35E8E">
      <w:pPr>
        <w:pStyle w:val="Tittel"/>
        <w:rPr>
          <w:lang w:val="nn-NO"/>
        </w:rPr>
      </w:pPr>
    </w:p>
    <w:p w:rsidR="00892E90" w:rsidRPr="00CC2525" w:rsidRDefault="00050E90" w:rsidP="00D35E8E">
      <w:pPr>
        <w:pStyle w:val="Tittel"/>
        <w:rPr>
          <w:lang w:val="nn-NO"/>
        </w:rPr>
      </w:pPr>
      <w:r>
        <w:rPr>
          <w:lang w:val="nn-NO"/>
        </w:rPr>
        <w:t>1.</w:t>
      </w:r>
      <w:r w:rsidR="00D35E8E" w:rsidRPr="00CC2525">
        <w:rPr>
          <w:lang w:val="nn-NO"/>
        </w:rPr>
        <w:t>Kartlegging og grovordning av arkiva</w:t>
      </w:r>
    </w:p>
    <w:p w:rsidR="00D35E8E" w:rsidRPr="00050E90" w:rsidRDefault="00D35E8E" w:rsidP="00050E90">
      <w:pPr>
        <w:pStyle w:val="Ingenmellomrom"/>
        <w:rPr>
          <w:sz w:val="24"/>
          <w:szCs w:val="24"/>
          <w:lang w:val="nn-NO"/>
        </w:rPr>
      </w:pPr>
      <w:r w:rsidRPr="00050E90">
        <w:rPr>
          <w:sz w:val="24"/>
          <w:szCs w:val="24"/>
          <w:lang w:val="nn-NO"/>
        </w:rPr>
        <w:t>Før ein startar arbeidd</w:t>
      </w:r>
      <w:r w:rsidR="00DC3370">
        <w:rPr>
          <w:sz w:val="24"/>
          <w:szCs w:val="24"/>
          <w:lang w:val="nn-NO"/>
        </w:rPr>
        <w:t>et med ordning og klargjer</w:t>
      </w:r>
      <w:r w:rsidRPr="00050E90">
        <w:rPr>
          <w:sz w:val="24"/>
          <w:szCs w:val="24"/>
          <w:lang w:val="nn-NO"/>
        </w:rPr>
        <w:t xml:space="preserve">ing av arkiva til deponering er det viktig å få oversikt over arkiva som skal ordnast og deponerast. </w:t>
      </w:r>
    </w:p>
    <w:p w:rsidR="00D35E8E" w:rsidRPr="00DC3370" w:rsidRDefault="00D35E8E" w:rsidP="00050E90">
      <w:pPr>
        <w:pStyle w:val="Ingenmellomrom"/>
        <w:rPr>
          <w:sz w:val="24"/>
          <w:szCs w:val="24"/>
          <w:lang w:val="nn-NO"/>
        </w:rPr>
      </w:pPr>
    </w:p>
    <w:p w:rsidR="00D35E8E" w:rsidRPr="00050E90" w:rsidRDefault="00D35E8E" w:rsidP="00050E90">
      <w:pPr>
        <w:pStyle w:val="Ingenmellomrom"/>
        <w:rPr>
          <w:rFonts w:eastAsiaTheme="majorEastAsia"/>
          <w:sz w:val="24"/>
          <w:szCs w:val="24"/>
          <w:lang w:val="nn-NO"/>
        </w:rPr>
      </w:pPr>
      <w:r w:rsidRPr="00050E90">
        <w:rPr>
          <w:rFonts w:eastAsiaTheme="majorEastAsia"/>
          <w:sz w:val="24"/>
          <w:szCs w:val="24"/>
          <w:lang w:val="nn-NO"/>
        </w:rPr>
        <w:t>Kor store mengder med arkiv som skal ordnast.</w:t>
      </w:r>
    </w:p>
    <w:p w:rsidR="00D35E8E" w:rsidRDefault="00D35E8E" w:rsidP="00050E90">
      <w:pPr>
        <w:pStyle w:val="Ingenmellomrom"/>
        <w:rPr>
          <w:rFonts w:eastAsiaTheme="majorEastAsia"/>
          <w:sz w:val="24"/>
          <w:szCs w:val="24"/>
          <w:lang w:val="nn-NO"/>
        </w:rPr>
      </w:pPr>
      <w:r w:rsidRPr="00050E90">
        <w:rPr>
          <w:rFonts w:eastAsiaTheme="majorEastAsia"/>
          <w:sz w:val="24"/>
          <w:szCs w:val="24"/>
          <w:lang w:val="nn-NO"/>
        </w:rPr>
        <w:t xml:space="preserve">Kva består arkiva av? </w:t>
      </w:r>
    </w:p>
    <w:p w:rsidR="00050E90" w:rsidRPr="00050E90" w:rsidRDefault="00DC3370" w:rsidP="00050E90">
      <w:pPr>
        <w:pStyle w:val="Ingenmellomrom"/>
        <w:rPr>
          <w:sz w:val="24"/>
          <w:szCs w:val="24"/>
          <w:lang w:val="nn-NO"/>
        </w:rPr>
      </w:pPr>
      <w:r>
        <w:rPr>
          <w:rFonts w:eastAsiaTheme="majorEastAsia"/>
          <w:sz w:val="24"/>
          <w:szCs w:val="24"/>
          <w:lang w:val="nn-NO"/>
        </w:rPr>
        <w:t>Kva er arkiva</w:t>
      </w:r>
      <w:r w:rsidR="00050E90">
        <w:rPr>
          <w:rFonts w:eastAsiaTheme="majorEastAsia"/>
          <w:sz w:val="24"/>
          <w:szCs w:val="24"/>
          <w:lang w:val="nn-NO"/>
        </w:rPr>
        <w:t xml:space="preserve"> sine ytterår?</w:t>
      </w:r>
    </w:p>
    <w:p w:rsidR="002C0BED" w:rsidRPr="00050E90" w:rsidRDefault="002C0BED" w:rsidP="00050E90">
      <w:pPr>
        <w:pStyle w:val="Ingenmellomrom"/>
        <w:rPr>
          <w:sz w:val="24"/>
          <w:szCs w:val="24"/>
          <w:lang w:val="nn-NO"/>
        </w:rPr>
      </w:pPr>
      <w:r w:rsidRPr="00050E90">
        <w:rPr>
          <w:rFonts w:eastAsiaTheme="majorEastAsia"/>
          <w:sz w:val="24"/>
          <w:szCs w:val="24"/>
          <w:lang w:val="nn-NO"/>
        </w:rPr>
        <w:t>Korleis skal det sorterast? Etternavn, emne, kronologisk?</w:t>
      </w:r>
    </w:p>
    <w:p w:rsidR="00D35E8E" w:rsidRPr="00050E90" w:rsidRDefault="00D35E8E" w:rsidP="00050E90">
      <w:pPr>
        <w:pStyle w:val="Ingenmellomrom"/>
        <w:rPr>
          <w:rFonts w:eastAsiaTheme="majorEastAsia"/>
          <w:sz w:val="24"/>
          <w:szCs w:val="24"/>
          <w:lang w:val="nn-NO"/>
        </w:rPr>
      </w:pPr>
    </w:p>
    <w:p w:rsidR="00D35E8E" w:rsidRPr="00050E90" w:rsidRDefault="00D35E8E" w:rsidP="00050E90">
      <w:pPr>
        <w:pStyle w:val="Ingenmellomrom"/>
        <w:rPr>
          <w:rFonts w:eastAsiaTheme="majorEastAsia"/>
          <w:sz w:val="24"/>
          <w:szCs w:val="24"/>
          <w:lang w:val="nn-NO"/>
        </w:rPr>
      </w:pPr>
    </w:p>
    <w:p w:rsidR="00D35E8E" w:rsidRPr="00050E90" w:rsidRDefault="00DC3370" w:rsidP="00050E90">
      <w:pPr>
        <w:pStyle w:val="Ingenmellomrom"/>
        <w:rPr>
          <w:rFonts w:eastAsiaTheme="majorEastAsia"/>
          <w:sz w:val="24"/>
          <w:szCs w:val="24"/>
          <w:lang w:val="nn-NO"/>
        </w:rPr>
      </w:pPr>
      <w:r>
        <w:rPr>
          <w:rFonts w:eastAsiaTheme="majorEastAsia"/>
          <w:sz w:val="24"/>
          <w:szCs w:val="24"/>
          <w:lang w:val="nn-NO"/>
        </w:rPr>
        <w:t>IKAH kan ó</w:t>
      </w:r>
      <w:r w:rsidR="00D35E8E" w:rsidRPr="00050E90">
        <w:rPr>
          <w:rFonts w:eastAsiaTheme="majorEastAsia"/>
          <w:sz w:val="24"/>
          <w:szCs w:val="24"/>
          <w:lang w:val="nn-NO"/>
        </w:rPr>
        <w:t>g kontaktast dersom det oppstår spørsmål</w:t>
      </w:r>
      <w:r w:rsidR="002C0BED" w:rsidRPr="00050E90">
        <w:rPr>
          <w:rFonts w:eastAsiaTheme="majorEastAsia"/>
          <w:sz w:val="24"/>
          <w:szCs w:val="24"/>
          <w:lang w:val="nn-NO"/>
        </w:rPr>
        <w:t xml:space="preserve">. </w:t>
      </w:r>
    </w:p>
    <w:p w:rsidR="00D35E8E" w:rsidRDefault="00D35E8E" w:rsidP="00D35E8E">
      <w:pPr>
        <w:rPr>
          <w:lang w:val="nn-NO"/>
        </w:rPr>
      </w:pPr>
    </w:p>
    <w:p w:rsidR="002C0BED" w:rsidRDefault="002C0BED" w:rsidP="00D35E8E">
      <w:pPr>
        <w:rPr>
          <w:lang w:val="nn-NO"/>
        </w:rPr>
      </w:pPr>
    </w:p>
    <w:p w:rsidR="002C0BED" w:rsidRDefault="002C0BED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tabs>
          <w:tab w:val="left" w:pos="1350"/>
        </w:tabs>
        <w:rPr>
          <w:lang w:val="nn-NO"/>
        </w:rPr>
      </w:pPr>
    </w:p>
    <w:tbl>
      <w:tblPr>
        <w:tblW w:w="108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372"/>
        <w:gridCol w:w="3352"/>
        <w:gridCol w:w="372"/>
        <w:gridCol w:w="3376"/>
      </w:tblGrid>
      <w:tr w:rsidR="00D35E8E" w:rsidRPr="002C0BED" w:rsidTr="00803FD8">
        <w:trPr>
          <w:trHeight w:hRule="exact" w:val="2232"/>
        </w:trPr>
        <w:tc>
          <w:tcPr>
            <w:tcW w:w="3352" w:type="dxa"/>
          </w:tcPr>
          <w:p w:rsidR="00D35E8E" w:rsidRPr="00CC2525" w:rsidRDefault="00D35E8E" w:rsidP="00803FD8">
            <w:pPr>
              <w:rPr>
                <w:lang w:val="nn-NO"/>
              </w:rPr>
            </w:pPr>
            <w:r w:rsidRPr="00CC2525">
              <w:rPr>
                <w:noProof/>
              </w:rPr>
              <w:drawing>
                <wp:inline distT="0" distB="0" distL="0" distR="0" wp14:anchorId="7C5355E4" wp14:editId="2412FF25">
                  <wp:extent cx="2128520" cy="1197292"/>
                  <wp:effectExtent l="0" t="0" r="5080" b="3175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pa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9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</w:tcPr>
          <w:p w:rsidR="00D35E8E" w:rsidRPr="00CC2525" w:rsidRDefault="00D35E8E" w:rsidP="00803FD8">
            <w:pPr>
              <w:rPr>
                <w:lang w:val="nn-NO"/>
              </w:rPr>
            </w:pPr>
          </w:p>
        </w:tc>
        <w:tc>
          <w:tcPr>
            <w:tcW w:w="3352" w:type="dxa"/>
          </w:tcPr>
          <w:p w:rsidR="00D35E8E" w:rsidRPr="00CC2525" w:rsidRDefault="00D35E8E" w:rsidP="00803FD8">
            <w:pPr>
              <w:rPr>
                <w:lang w:val="nn-NO"/>
              </w:rPr>
            </w:pPr>
            <w:r w:rsidRPr="00CC2525">
              <w:rPr>
                <w:noProof/>
              </w:rPr>
              <w:drawing>
                <wp:inline distT="0" distB="0" distL="0" distR="0" wp14:anchorId="07D2F6E7" wp14:editId="4356A1D5">
                  <wp:extent cx="2128520" cy="1197292"/>
                  <wp:effectExtent l="0" t="0" r="5080" b="3175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eashell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9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</w:tcPr>
          <w:p w:rsidR="00D35E8E" w:rsidRPr="00CC2525" w:rsidRDefault="00D35E8E" w:rsidP="00803FD8">
            <w:pPr>
              <w:rPr>
                <w:lang w:val="nn-NO"/>
              </w:rPr>
            </w:pPr>
          </w:p>
        </w:tc>
        <w:tc>
          <w:tcPr>
            <w:tcW w:w="3376" w:type="dxa"/>
          </w:tcPr>
          <w:p w:rsidR="00D35E8E" w:rsidRPr="00CC2525" w:rsidRDefault="00D35E8E" w:rsidP="00803FD8">
            <w:pPr>
              <w:rPr>
                <w:lang w:val="nn-NO"/>
              </w:rPr>
            </w:pPr>
            <w:r w:rsidRPr="00CC2525">
              <w:rPr>
                <w:noProof/>
              </w:rPr>
              <w:drawing>
                <wp:inline distT="0" distB="0" distL="0" distR="0" wp14:anchorId="6D8B3EC5" wp14:editId="11F3F5F8">
                  <wp:extent cx="2128520" cy="1197292"/>
                  <wp:effectExtent l="0" t="0" r="5080" b="3175"/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lip_flops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1197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E8E" w:rsidRPr="00CC2525" w:rsidRDefault="00D35E8E" w:rsidP="00D35E8E">
      <w:pPr>
        <w:rPr>
          <w:lang w:val="nn-NO"/>
        </w:rPr>
        <w:sectPr w:rsidR="00D35E8E" w:rsidRPr="00CC2525">
          <w:footerReference w:type="default" r:id="rId12"/>
          <w:pgSz w:w="12240" w:h="15840"/>
          <w:pgMar w:top="576" w:right="720" w:bottom="288" w:left="720" w:header="720" w:footer="720" w:gutter="0"/>
          <w:cols w:space="720"/>
          <w:docGrid w:linePitch="360"/>
        </w:sectPr>
      </w:pPr>
    </w:p>
    <w:p w:rsidR="00D35E8E" w:rsidRPr="00CC2525" w:rsidRDefault="00D35E8E" w:rsidP="00D35E8E">
      <w:pPr>
        <w:pStyle w:val="Tittel"/>
        <w:rPr>
          <w:lang w:val="nn-NO"/>
        </w:rPr>
      </w:pPr>
      <w:r w:rsidRPr="00CC2525">
        <w:rPr>
          <w:lang w:val="nn-NO"/>
        </w:rPr>
        <w:lastRenderedPageBreak/>
        <w:t>2. Lag forslag til serieliste og send til IKAH</w:t>
      </w:r>
    </w:p>
    <w:p w:rsidR="00D35E8E" w:rsidRDefault="00D35E8E" w:rsidP="00D35E8E">
      <w:pPr>
        <w:rPr>
          <w:sz w:val="28"/>
          <w:szCs w:val="28"/>
          <w:lang w:val="nn-NO"/>
        </w:rPr>
      </w:pPr>
    </w:p>
    <w:p w:rsidR="002C0BED" w:rsidRPr="006C7D71" w:rsidRDefault="006C7D71" w:rsidP="002C0BED">
      <w:pPr>
        <w:rPr>
          <w:sz w:val="24"/>
          <w:szCs w:val="24"/>
        </w:rPr>
      </w:pPr>
      <w:r w:rsidRPr="006C7D71">
        <w:rPr>
          <w:sz w:val="24"/>
          <w:szCs w:val="24"/>
        </w:rPr>
        <w:t>I det oversendte</w:t>
      </w:r>
      <w:r>
        <w:rPr>
          <w:sz w:val="24"/>
          <w:szCs w:val="24"/>
        </w:rPr>
        <w:t xml:space="preserve"> Excel skjemaet fyller du</w:t>
      </w:r>
      <w:r w:rsidR="002C0BED" w:rsidRPr="006C7D71">
        <w:rPr>
          <w:sz w:val="24"/>
          <w:szCs w:val="24"/>
        </w:rPr>
        <w:t xml:space="preserve"> inn</w:t>
      </w:r>
      <w:r>
        <w:rPr>
          <w:sz w:val="24"/>
          <w:szCs w:val="24"/>
        </w:rPr>
        <w:t xml:space="preserve"> denne</w:t>
      </w:r>
      <w:r w:rsidR="002C0BED" w:rsidRPr="006C7D71">
        <w:rPr>
          <w:sz w:val="24"/>
          <w:szCs w:val="24"/>
        </w:rPr>
        <w:t xml:space="preserve"> inf</w:t>
      </w:r>
      <w:r>
        <w:rPr>
          <w:sz w:val="24"/>
          <w:szCs w:val="24"/>
        </w:rPr>
        <w:t>ormasjonen</w:t>
      </w:r>
      <w:r w:rsidR="002C0BED" w:rsidRPr="006C7D71">
        <w:rPr>
          <w:sz w:val="24"/>
          <w:szCs w:val="24"/>
        </w:rPr>
        <w:t xml:space="preserve">. </w:t>
      </w:r>
    </w:p>
    <w:p w:rsidR="002C0BED" w:rsidRPr="00DC3370" w:rsidRDefault="006C7D71" w:rsidP="002C0BED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Listen i excel</w:t>
      </w:r>
      <w:r w:rsidR="002C0BED" w:rsidRPr="00050E90">
        <w:rPr>
          <w:sz w:val="24"/>
          <w:szCs w:val="24"/>
          <w:lang w:val="nn-NO"/>
        </w:rPr>
        <w:t xml:space="preserve"> skal då sendast til IKAH. </w:t>
      </w:r>
      <w:r w:rsidR="002C0BED" w:rsidRPr="00DC3370">
        <w:rPr>
          <w:sz w:val="24"/>
          <w:szCs w:val="24"/>
          <w:lang w:val="nn-NO"/>
        </w:rPr>
        <w:t xml:space="preserve">Vi vil kvalitetssikre oppsettet og korrigere ved behov. Vi vil deretter tildele seriesignaturar. </w:t>
      </w:r>
    </w:p>
    <w:p w:rsidR="00DC3370" w:rsidRDefault="00DC3370" w:rsidP="002C0BED">
      <w:pPr>
        <w:rPr>
          <w:sz w:val="24"/>
          <w:szCs w:val="24"/>
          <w:lang w:val="nn-NO"/>
        </w:rPr>
      </w:pPr>
    </w:p>
    <w:p w:rsidR="002C0BED" w:rsidRPr="00050E90" w:rsidRDefault="002C0BED" w:rsidP="002C0BED">
      <w:pPr>
        <w:rPr>
          <w:sz w:val="24"/>
          <w:szCs w:val="24"/>
          <w:lang w:val="nn-NO"/>
        </w:rPr>
      </w:pPr>
      <w:r w:rsidRPr="00050E90">
        <w:rPr>
          <w:sz w:val="24"/>
          <w:szCs w:val="24"/>
          <w:lang w:val="nn-NO"/>
        </w:rPr>
        <w:t>Når de har fått listene i retur godkjent frå oss kan de registrere arkivet.</w:t>
      </w:r>
    </w:p>
    <w:p w:rsidR="002C0BED" w:rsidRDefault="002C0BED" w:rsidP="002C0BED">
      <w:pPr>
        <w:rPr>
          <w:sz w:val="28"/>
          <w:szCs w:val="28"/>
          <w:lang w:val="nn-NO"/>
        </w:rPr>
      </w:pPr>
    </w:p>
    <w:p w:rsidR="002C0BED" w:rsidRDefault="002C0BED" w:rsidP="002C0BED">
      <w:pPr>
        <w:rPr>
          <w:sz w:val="28"/>
          <w:szCs w:val="28"/>
          <w:lang w:val="nn-NO"/>
        </w:rPr>
      </w:pPr>
    </w:p>
    <w:p w:rsidR="002C0BED" w:rsidRDefault="002C0BED" w:rsidP="002C0BED">
      <w:pPr>
        <w:rPr>
          <w:sz w:val="28"/>
          <w:szCs w:val="28"/>
          <w:lang w:val="nn-NO"/>
        </w:rPr>
      </w:pPr>
    </w:p>
    <w:p w:rsidR="002C0BED" w:rsidRDefault="002C0BED" w:rsidP="002C0BED">
      <w:pPr>
        <w:rPr>
          <w:sz w:val="28"/>
          <w:szCs w:val="28"/>
          <w:lang w:val="nn-NO"/>
        </w:rPr>
      </w:pPr>
    </w:p>
    <w:p w:rsidR="002C0BED" w:rsidRPr="002C0BED" w:rsidRDefault="002C0BED" w:rsidP="002C0BED">
      <w:pPr>
        <w:rPr>
          <w:sz w:val="28"/>
          <w:szCs w:val="28"/>
          <w:lang w:val="nn-NO"/>
        </w:rPr>
      </w:pPr>
    </w:p>
    <w:p w:rsidR="002C0BED" w:rsidRPr="002C0BED" w:rsidRDefault="002C0BED" w:rsidP="00D35E8E">
      <w:pPr>
        <w:rPr>
          <w:sz w:val="28"/>
          <w:szCs w:val="28"/>
          <w:lang w:val="nn-NO"/>
        </w:rPr>
      </w:pPr>
    </w:p>
    <w:p w:rsidR="00D35E8E" w:rsidRPr="00CC2525" w:rsidRDefault="00D35E8E" w:rsidP="00050E90">
      <w:pPr>
        <w:rPr>
          <w:lang w:val="nn-NO"/>
        </w:rPr>
      </w:pPr>
      <w:r w:rsidRPr="00CC2525">
        <w:rPr>
          <w:lang w:val="nn-NO"/>
        </w:rPr>
        <w:t xml:space="preserve">I denne prosessen er det viktig å hugse på at ein ikkje skal blande saman ulike arkiv eller reorganisere arkiva. </w:t>
      </w:r>
      <w:r w:rsidRPr="00CC2525">
        <w:rPr>
          <w:b/>
          <w:lang w:val="nn-NO"/>
        </w:rPr>
        <w:t>Proveniensprinsippet</w:t>
      </w:r>
      <w:r w:rsidRPr="00CC2525">
        <w:rPr>
          <w:lang w:val="nn-NO"/>
        </w:rPr>
        <w:t xml:space="preserve"> er eit grunnprinsipp i forhold til ordning av arkiv. Dette betyr at arkiva ska</w:t>
      </w:r>
      <w:r w:rsidR="00227C23">
        <w:rPr>
          <w:lang w:val="nn-NO"/>
        </w:rPr>
        <w:t>l ordnast etter sin opphavelige</w:t>
      </w:r>
      <w:r w:rsidRPr="00CC2525">
        <w:rPr>
          <w:lang w:val="nn-NO"/>
        </w:rPr>
        <w:t xml:space="preserve"> orden og skal ikkje reorganiserast i ettertid. Arkiva sin indre og ytre orden skal oppretthaldast.</w:t>
      </w:r>
    </w:p>
    <w:p w:rsidR="00D35E8E" w:rsidRPr="00CC2525" w:rsidRDefault="00D35E8E" w:rsidP="00050E90">
      <w:pPr>
        <w:rPr>
          <w:lang w:val="nn-NO"/>
        </w:rPr>
      </w:pPr>
      <w:r w:rsidRPr="00CC2525">
        <w:rPr>
          <w:lang w:val="nn-NO"/>
        </w:rPr>
        <w:t xml:space="preserve">Dersom eit arkiv er organisert etter ein arkivnøkkel, så skal det ikkje omorganiserast til å sorterast på emne </w:t>
      </w:r>
      <w:r w:rsidR="00DC3370">
        <w:rPr>
          <w:b/>
          <w:lang w:val="nn-NO"/>
        </w:rPr>
        <w:t>(i</w:t>
      </w:r>
      <w:r w:rsidRPr="00CC2525">
        <w:rPr>
          <w:b/>
          <w:lang w:val="nn-NO"/>
        </w:rPr>
        <w:t>ndre proviniens)</w:t>
      </w:r>
      <w:r w:rsidR="00DC3370">
        <w:rPr>
          <w:b/>
          <w:lang w:val="nn-NO"/>
        </w:rPr>
        <w:t>.</w:t>
      </w:r>
    </w:p>
    <w:p w:rsidR="00D35E8E" w:rsidRPr="00CC2525" w:rsidRDefault="00D35E8E" w:rsidP="00050E90">
      <w:pPr>
        <w:rPr>
          <w:lang w:val="nn-NO"/>
        </w:rPr>
      </w:pPr>
      <w:r w:rsidRPr="00CC2525">
        <w:rPr>
          <w:lang w:val="nn-NO"/>
        </w:rPr>
        <w:t xml:space="preserve">To avgrensa arkiv skal ikkje slåast saman til eitt </w:t>
      </w:r>
      <w:r w:rsidRPr="00CC2525">
        <w:rPr>
          <w:b/>
          <w:lang w:val="nn-NO"/>
        </w:rPr>
        <w:t>(ytre proviniens)</w:t>
      </w:r>
      <w:r w:rsidR="00DC3370">
        <w:rPr>
          <w:b/>
          <w:lang w:val="nn-NO"/>
        </w:rPr>
        <w:t>.</w:t>
      </w:r>
    </w:p>
    <w:p w:rsidR="00D35E8E" w:rsidRPr="00CC2525" w:rsidRDefault="00D35E8E" w:rsidP="00D35E8E">
      <w:pPr>
        <w:rPr>
          <w:sz w:val="28"/>
          <w:szCs w:val="28"/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</w:pPr>
    </w:p>
    <w:p w:rsidR="00D35E8E" w:rsidRPr="00CC2525" w:rsidRDefault="00D35E8E" w:rsidP="00D35E8E">
      <w:pPr>
        <w:rPr>
          <w:lang w:val="nn-NO"/>
        </w:rPr>
        <w:sectPr w:rsidR="00D35E8E" w:rsidRPr="00CC2525">
          <w:pgSz w:w="12240" w:h="15840"/>
          <w:pgMar w:top="576" w:right="720" w:bottom="288" w:left="720" w:header="720" w:footer="720" w:gutter="0"/>
          <w:cols w:space="720"/>
          <w:docGrid w:linePitch="360"/>
        </w:sectPr>
      </w:pPr>
    </w:p>
    <w:p w:rsidR="00D35E8E" w:rsidRPr="00CC2525" w:rsidRDefault="00D35E8E" w:rsidP="00D35E8E">
      <w:pPr>
        <w:pStyle w:val="Tittel"/>
        <w:rPr>
          <w:lang w:val="nn-NO"/>
        </w:rPr>
      </w:pPr>
      <w:r w:rsidRPr="00CC2525">
        <w:rPr>
          <w:lang w:val="nn-NO"/>
        </w:rPr>
        <w:lastRenderedPageBreak/>
        <w:t xml:space="preserve">3. </w:t>
      </w:r>
      <w:r w:rsidR="002D7D64">
        <w:rPr>
          <w:lang w:val="nn-NO"/>
        </w:rPr>
        <w:t>Utstyr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Nye mapper</w:t>
      </w:r>
      <w:r w:rsidR="00DC3370">
        <w:rPr>
          <w:sz w:val="24"/>
          <w:szCs w:val="24"/>
          <w:lang w:val="nn-NO" w:eastAsia="ja-JP"/>
        </w:rPr>
        <w:t xml:space="preserve"> - I tilfelle </w:t>
      </w:r>
      <w:r w:rsidRPr="00050E90">
        <w:rPr>
          <w:sz w:val="24"/>
          <w:szCs w:val="24"/>
          <w:lang w:val="nn-NO" w:eastAsia="ja-JP"/>
        </w:rPr>
        <w:t>mapper må skiftast ut.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Støvklut</w:t>
      </w:r>
      <w:r w:rsidRPr="00050E90">
        <w:rPr>
          <w:sz w:val="24"/>
          <w:szCs w:val="24"/>
          <w:lang w:val="nn-NO" w:eastAsia="ja-JP"/>
        </w:rPr>
        <w:t xml:space="preserve"> - ikkje deponer skittent arkiv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Omslag</w:t>
      </w:r>
      <w:r w:rsidRPr="00050E90">
        <w:rPr>
          <w:sz w:val="24"/>
          <w:szCs w:val="24"/>
          <w:lang w:val="nn-NO" w:eastAsia="ja-JP"/>
        </w:rPr>
        <w:t xml:space="preserve"> – gjerne A3 som ein brettar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 xml:space="preserve">Blyant </w:t>
      </w:r>
      <w:r w:rsidR="00DC3370">
        <w:rPr>
          <w:sz w:val="24"/>
          <w:szCs w:val="24"/>
          <w:lang w:val="nn-NO" w:eastAsia="ja-JP"/>
        </w:rPr>
        <w:t xml:space="preserve">– </w:t>
      </w:r>
      <w:r w:rsidRPr="00050E90">
        <w:rPr>
          <w:sz w:val="24"/>
          <w:szCs w:val="24"/>
          <w:lang w:val="nn-NO" w:eastAsia="ja-JP"/>
        </w:rPr>
        <w:t>dersom ein skriv på nye mapper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 xml:space="preserve">D-clips </w:t>
      </w:r>
      <w:r w:rsidR="002E7BF7" w:rsidRPr="00050E90">
        <w:rPr>
          <w:b/>
          <w:sz w:val="24"/>
          <w:szCs w:val="24"/>
          <w:lang w:val="nn-NO" w:eastAsia="ja-JP"/>
        </w:rPr>
        <w:t xml:space="preserve">– </w:t>
      </w:r>
      <w:r w:rsidR="002E7BF7" w:rsidRPr="00050E90">
        <w:rPr>
          <w:sz w:val="24"/>
          <w:szCs w:val="24"/>
          <w:lang w:val="nn-NO" w:eastAsia="ja-JP"/>
        </w:rPr>
        <w:t>til ompakking av ringpermar</w:t>
      </w:r>
      <w:r w:rsidRPr="00050E90">
        <w:rPr>
          <w:sz w:val="24"/>
          <w:szCs w:val="24"/>
          <w:lang w:val="nn-NO" w:eastAsia="ja-JP"/>
        </w:rPr>
        <w:t xml:space="preserve"> 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100 grams</w:t>
      </w:r>
      <w:r w:rsidR="00DC3370">
        <w:rPr>
          <w:b/>
          <w:sz w:val="24"/>
          <w:szCs w:val="24"/>
          <w:lang w:val="nn-NO" w:eastAsia="ja-JP"/>
        </w:rPr>
        <w:t xml:space="preserve"> </w:t>
      </w:r>
      <w:r w:rsidRPr="00050E90">
        <w:rPr>
          <w:b/>
          <w:sz w:val="24"/>
          <w:szCs w:val="24"/>
          <w:lang w:val="nn-NO" w:eastAsia="ja-JP"/>
        </w:rPr>
        <w:t>papir</w:t>
      </w:r>
      <w:r w:rsidRPr="00050E90">
        <w:rPr>
          <w:sz w:val="24"/>
          <w:szCs w:val="24"/>
          <w:lang w:val="nn-NO" w:eastAsia="ja-JP"/>
        </w:rPr>
        <w:t xml:space="preserve"> - til etikettar</w:t>
      </w:r>
    </w:p>
    <w:p w:rsidR="00C01B0D" w:rsidRPr="00050E90" w:rsidRDefault="00C01B0D" w:rsidP="00050E90">
      <w:pPr>
        <w:pStyle w:val="Listeavsnitt"/>
        <w:numPr>
          <w:ilvl w:val="0"/>
          <w:numId w:val="10"/>
        </w:numPr>
        <w:rPr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 xml:space="preserve">Papirkuttar </w:t>
      </w:r>
      <w:r w:rsidRPr="00050E90">
        <w:rPr>
          <w:sz w:val="24"/>
          <w:szCs w:val="24"/>
          <w:lang w:val="nn-NO" w:eastAsia="ja-JP"/>
        </w:rPr>
        <w:t>– til etikettering</w:t>
      </w:r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b/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Godkjend lim og ein målarkost</w:t>
      </w:r>
      <w:r w:rsidR="00B863A6" w:rsidRPr="00050E90">
        <w:rPr>
          <w:b/>
          <w:sz w:val="24"/>
          <w:szCs w:val="24"/>
          <w:lang w:val="nn-NO" w:eastAsia="ja-JP"/>
        </w:rPr>
        <w:t xml:space="preserve"> - </w:t>
      </w:r>
      <w:r w:rsidR="00B863A6" w:rsidRPr="00050E90">
        <w:rPr>
          <w:sz w:val="24"/>
          <w:szCs w:val="24"/>
          <w:lang w:val="nn-NO" w:eastAsia="ja-JP"/>
        </w:rPr>
        <w:t>Limet skal vere av EVA-typen (Etylvinyl acetat) og oppfylle krava i ISO 16245:2009</w:t>
      </w:r>
      <w:r w:rsidR="00816A25" w:rsidRPr="00050E90">
        <w:rPr>
          <w:sz w:val="24"/>
          <w:szCs w:val="24"/>
          <w:lang w:val="nn-NO" w:eastAsia="ja-JP"/>
        </w:rPr>
        <w:t xml:space="preserve">. Bruk gjerne Gluestar 6.90 frå </w:t>
      </w:r>
      <w:hyperlink r:id="rId13" w:history="1">
        <w:r w:rsidR="00816A25" w:rsidRPr="00050E90">
          <w:rPr>
            <w:rStyle w:val="Hyperkobling"/>
            <w:sz w:val="24"/>
            <w:szCs w:val="24"/>
            <w:lang w:val="nn-NO" w:eastAsia="ja-JP"/>
          </w:rPr>
          <w:t>www.arkivprodukter.no</w:t>
        </w:r>
      </w:hyperlink>
    </w:p>
    <w:p w:rsidR="00D35E8E" w:rsidRPr="00050E90" w:rsidRDefault="00D35E8E" w:rsidP="00050E90">
      <w:pPr>
        <w:pStyle w:val="Listeavsnitt"/>
        <w:numPr>
          <w:ilvl w:val="0"/>
          <w:numId w:val="10"/>
        </w:numPr>
        <w:rPr>
          <w:b/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>Aktuelle arkivnøklar</w:t>
      </w:r>
    </w:p>
    <w:p w:rsidR="00D35E8E" w:rsidRPr="00050E90" w:rsidRDefault="002D7D64" w:rsidP="00050E90">
      <w:pPr>
        <w:pStyle w:val="Listeavsnitt"/>
        <w:numPr>
          <w:ilvl w:val="0"/>
          <w:numId w:val="10"/>
        </w:numPr>
        <w:rPr>
          <w:b/>
          <w:sz w:val="24"/>
          <w:szCs w:val="24"/>
          <w:lang w:val="nn-NO" w:eastAsia="ja-JP"/>
        </w:rPr>
      </w:pPr>
      <w:r w:rsidRPr="00050E90">
        <w:rPr>
          <w:b/>
          <w:sz w:val="24"/>
          <w:szCs w:val="24"/>
          <w:lang w:val="nn-NO" w:eastAsia="ja-JP"/>
        </w:rPr>
        <w:t xml:space="preserve">Nye </w:t>
      </w:r>
      <w:r w:rsidR="00D35E8E" w:rsidRPr="00050E90">
        <w:rPr>
          <w:b/>
          <w:sz w:val="24"/>
          <w:szCs w:val="24"/>
          <w:lang w:val="nn-NO" w:eastAsia="ja-JP"/>
        </w:rPr>
        <w:t>arkivboksar</w:t>
      </w:r>
    </w:p>
    <w:p w:rsidR="002D7D64" w:rsidRDefault="002D7D64" w:rsidP="00050E90">
      <w:pPr>
        <w:rPr>
          <w:b/>
          <w:lang w:val="nn-NO" w:eastAsia="ja-JP"/>
        </w:rPr>
      </w:pPr>
    </w:p>
    <w:p w:rsidR="002D7D64" w:rsidRDefault="002D7D64" w:rsidP="00050E90">
      <w:pPr>
        <w:rPr>
          <w:b/>
          <w:lang w:val="nn-NO" w:eastAsia="ja-JP"/>
        </w:rPr>
      </w:pPr>
    </w:p>
    <w:p w:rsidR="002D7D64" w:rsidRPr="00050E90" w:rsidRDefault="00DC3370" w:rsidP="00050E90">
      <w:pPr>
        <w:rPr>
          <w:sz w:val="24"/>
          <w:szCs w:val="24"/>
          <w:lang w:eastAsia="ja-JP"/>
        </w:rPr>
      </w:pPr>
      <w:r w:rsidRPr="00DC3370">
        <w:rPr>
          <w:sz w:val="24"/>
          <w:szCs w:val="24"/>
          <w:lang w:eastAsia="ja-JP"/>
        </w:rPr>
        <w:t>IKAH</w:t>
      </w:r>
      <w:r w:rsidR="002D7D64" w:rsidRPr="00050E90">
        <w:rPr>
          <w:sz w:val="24"/>
          <w:szCs w:val="24"/>
          <w:lang w:eastAsia="ja-JP"/>
        </w:rPr>
        <w:t xml:space="preserve"> bistår gjerne med levering av enkelte produkter og tjenester i denne prosessen.</w:t>
      </w:r>
    </w:p>
    <w:p w:rsidR="002D7D64" w:rsidRPr="002D7D64" w:rsidRDefault="002D7D64" w:rsidP="002D7D64">
      <w:pPr>
        <w:rPr>
          <w:b/>
          <w:sz w:val="28"/>
          <w:szCs w:val="28"/>
          <w:lang w:eastAsia="ja-JP"/>
        </w:rPr>
      </w:pPr>
    </w:p>
    <w:p w:rsidR="002D7D64" w:rsidRPr="002D7D64" w:rsidRDefault="002D7D64" w:rsidP="002D7D64">
      <w:pPr>
        <w:rPr>
          <w:b/>
          <w:sz w:val="28"/>
          <w:szCs w:val="28"/>
          <w:lang w:eastAsia="ja-JP"/>
        </w:rPr>
        <w:sectPr w:rsidR="002D7D64" w:rsidRPr="002D7D64">
          <w:pgSz w:w="12240" w:h="15840"/>
          <w:pgMar w:top="576" w:right="720" w:bottom="288" w:left="720" w:header="720" w:footer="720" w:gutter="0"/>
          <w:cols w:space="720"/>
          <w:docGrid w:linePitch="360"/>
        </w:sectPr>
      </w:pPr>
    </w:p>
    <w:p w:rsidR="008F2011" w:rsidRPr="002D7D64" w:rsidRDefault="008F2011" w:rsidP="002C0BED">
      <w:pPr>
        <w:rPr>
          <w:sz w:val="28"/>
          <w:szCs w:val="28"/>
          <w:lang w:eastAsia="ja-JP"/>
        </w:rPr>
      </w:pPr>
    </w:p>
    <w:p w:rsidR="008F2011" w:rsidRPr="002D7D64" w:rsidRDefault="002D7D64" w:rsidP="002D7D64">
      <w:pPr>
        <w:pStyle w:val="Tittel"/>
        <w:rPr>
          <w:lang w:val="nn-NO" w:eastAsia="ja-JP"/>
        </w:rPr>
      </w:pPr>
      <w:r w:rsidRPr="002D7D64">
        <w:rPr>
          <w:lang w:val="nn-NO" w:eastAsia="ja-JP"/>
        </w:rPr>
        <w:t>4. Reinsing</w:t>
      </w:r>
    </w:p>
    <w:p w:rsidR="002D7D64" w:rsidRPr="002D7D64" w:rsidRDefault="002D7D64" w:rsidP="002D7D64">
      <w:pPr>
        <w:rPr>
          <w:lang w:val="nn-NO" w:eastAsia="ja-JP"/>
        </w:rPr>
      </w:pPr>
      <w:bookmarkStart w:id="0" w:name="_GoBack"/>
      <w:bookmarkEnd w:id="0"/>
    </w:p>
    <w:p w:rsidR="002D7D64" w:rsidRPr="002D7D64" w:rsidRDefault="002D7D64" w:rsidP="002D7D64">
      <w:pPr>
        <w:rPr>
          <w:lang w:val="nn-NO" w:eastAsia="ja-JP"/>
        </w:rPr>
      </w:pPr>
    </w:p>
    <w:p w:rsidR="002D7D64" w:rsidRPr="002D7D64" w:rsidRDefault="002D7D64" w:rsidP="002D7D64">
      <w:pPr>
        <w:rPr>
          <w:lang w:val="nn-NO" w:eastAsia="ja-JP"/>
        </w:rPr>
      </w:pPr>
    </w:p>
    <w:p w:rsidR="002D7D64" w:rsidRPr="00050E90" w:rsidRDefault="002D7D64" w:rsidP="00050E90">
      <w:pPr>
        <w:rPr>
          <w:sz w:val="24"/>
          <w:szCs w:val="24"/>
          <w:lang w:val="nn-NO" w:eastAsia="ja-JP"/>
        </w:rPr>
      </w:pPr>
      <w:r w:rsidRPr="00050E90">
        <w:rPr>
          <w:sz w:val="24"/>
          <w:szCs w:val="24"/>
          <w:lang w:val="nn-NO" w:eastAsia="ja-JP"/>
        </w:rPr>
        <w:t>•</w:t>
      </w:r>
      <w:r w:rsidRPr="00050E90">
        <w:rPr>
          <w:sz w:val="24"/>
          <w:szCs w:val="24"/>
          <w:lang w:val="nn-NO" w:eastAsia="ja-JP"/>
        </w:rPr>
        <w:tab/>
        <w:t>Binders – lag gjerne papiromslag av A3 for å halda dokumentasjon samla</w:t>
      </w:r>
    </w:p>
    <w:p w:rsidR="002D7D64" w:rsidRPr="00050E90" w:rsidRDefault="002D7D64" w:rsidP="00050E90">
      <w:pPr>
        <w:rPr>
          <w:sz w:val="24"/>
          <w:szCs w:val="24"/>
          <w:lang w:val="nn-NO" w:eastAsia="ja-JP"/>
        </w:rPr>
      </w:pPr>
      <w:r w:rsidRPr="00050E90">
        <w:rPr>
          <w:sz w:val="24"/>
          <w:szCs w:val="24"/>
          <w:lang w:val="nn-NO" w:eastAsia="ja-JP"/>
        </w:rPr>
        <w:t>•</w:t>
      </w:r>
      <w:r w:rsidRPr="00050E90">
        <w:rPr>
          <w:sz w:val="24"/>
          <w:szCs w:val="24"/>
          <w:lang w:val="nn-NO" w:eastAsia="ja-JP"/>
        </w:rPr>
        <w:tab/>
        <w:t xml:space="preserve">Gule lapper – men ta kopi </w:t>
      </w:r>
      <w:r w:rsidR="00DC3370">
        <w:rPr>
          <w:sz w:val="24"/>
          <w:szCs w:val="24"/>
          <w:lang w:val="nn-NO" w:eastAsia="ja-JP"/>
        </w:rPr>
        <w:t xml:space="preserve">dersom lappen inneheld </w:t>
      </w:r>
      <w:r w:rsidRPr="00050E90">
        <w:rPr>
          <w:sz w:val="24"/>
          <w:szCs w:val="24"/>
          <w:lang w:val="nn-NO" w:eastAsia="ja-JP"/>
        </w:rPr>
        <w:t>vesentleg</w:t>
      </w:r>
      <w:r w:rsidR="00DC3370">
        <w:rPr>
          <w:sz w:val="24"/>
          <w:szCs w:val="24"/>
          <w:lang w:val="nn-NO" w:eastAsia="ja-JP"/>
        </w:rPr>
        <w:t xml:space="preserve"> informasjon</w:t>
      </w:r>
    </w:p>
    <w:p w:rsidR="002D7D64" w:rsidRPr="006C7D71" w:rsidRDefault="002D7D64" w:rsidP="00050E90">
      <w:pPr>
        <w:rPr>
          <w:sz w:val="24"/>
          <w:szCs w:val="24"/>
          <w:lang w:val="nn-NO" w:eastAsia="ja-JP"/>
        </w:rPr>
      </w:pPr>
      <w:r w:rsidRPr="006C7D71">
        <w:rPr>
          <w:sz w:val="24"/>
          <w:szCs w:val="24"/>
          <w:lang w:val="nn-NO" w:eastAsia="ja-JP"/>
        </w:rPr>
        <w:t>•</w:t>
      </w:r>
      <w:r w:rsidRPr="006C7D71">
        <w:rPr>
          <w:sz w:val="24"/>
          <w:szCs w:val="24"/>
          <w:lang w:val="nn-NO" w:eastAsia="ja-JP"/>
        </w:rPr>
        <w:tab/>
        <w:t>Plastlommer, skilleark, spiralinnbinding, tape, gummistrikk o.l.</w:t>
      </w:r>
    </w:p>
    <w:p w:rsidR="002D7D64" w:rsidRPr="00050E90" w:rsidRDefault="002D7D64" w:rsidP="00050E90">
      <w:pPr>
        <w:rPr>
          <w:sz w:val="24"/>
          <w:szCs w:val="24"/>
          <w:lang w:val="nn-NO" w:eastAsia="ja-JP"/>
        </w:rPr>
      </w:pPr>
      <w:r w:rsidRPr="00050E90">
        <w:rPr>
          <w:sz w:val="24"/>
          <w:szCs w:val="24"/>
          <w:lang w:val="nn-NO" w:eastAsia="ja-JP"/>
        </w:rPr>
        <w:t>•</w:t>
      </w:r>
      <w:r w:rsidRPr="00050E90">
        <w:rPr>
          <w:sz w:val="24"/>
          <w:szCs w:val="24"/>
          <w:lang w:val="nn-NO" w:eastAsia="ja-JP"/>
        </w:rPr>
        <w:tab/>
        <w:t>Trykksaker, brosjyrer og rundskriv som ikkje er knytt til ei konkret sak</w:t>
      </w:r>
    </w:p>
    <w:p w:rsidR="002D7D64" w:rsidRPr="00DC3370" w:rsidRDefault="002D7D64" w:rsidP="00050E90">
      <w:pPr>
        <w:rPr>
          <w:sz w:val="24"/>
          <w:szCs w:val="24"/>
          <w:lang w:val="nn-NO" w:eastAsia="ja-JP"/>
        </w:rPr>
      </w:pPr>
      <w:r w:rsidRPr="00DC3370">
        <w:rPr>
          <w:sz w:val="24"/>
          <w:szCs w:val="24"/>
          <w:lang w:val="nn-NO" w:eastAsia="ja-JP"/>
        </w:rPr>
        <w:t>•</w:t>
      </w:r>
      <w:r w:rsidRPr="00DC3370">
        <w:rPr>
          <w:sz w:val="24"/>
          <w:szCs w:val="24"/>
          <w:lang w:val="nn-NO" w:eastAsia="ja-JP"/>
        </w:rPr>
        <w:tab/>
        <w:t>Kopiar</w:t>
      </w:r>
    </w:p>
    <w:p w:rsidR="002D7D64" w:rsidRPr="00DC3370" w:rsidRDefault="002D7D64" w:rsidP="00050E90">
      <w:pPr>
        <w:rPr>
          <w:sz w:val="24"/>
          <w:szCs w:val="24"/>
          <w:lang w:val="nn-NO" w:eastAsia="ja-JP"/>
        </w:rPr>
      </w:pPr>
      <w:r w:rsidRPr="00DC3370">
        <w:rPr>
          <w:sz w:val="24"/>
          <w:szCs w:val="24"/>
          <w:lang w:val="nn-NO" w:eastAsia="ja-JP"/>
        </w:rPr>
        <w:t>•</w:t>
      </w:r>
      <w:r w:rsidRPr="00DC3370">
        <w:rPr>
          <w:sz w:val="24"/>
          <w:szCs w:val="24"/>
          <w:lang w:val="nn-NO" w:eastAsia="ja-JP"/>
        </w:rPr>
        <w:tab/>
        <w:t xml:space="preserve">Andre fremmedelement </w:t>
      </w:r>
    </w:p>
    <w:p w:rsidR="002D7D64" w:rsidRPr="00DC3370" w:rsidRDefault="002D7D64" w:rsidP="002D7D64">
      <w:pPr>
        <w:rPr>
          <w:sz w:val="28"/>
          <w:szCs w:val="28"/>
          <w:lang w:val="nn-NO" w:eastAsia="ja-JP"/>
        </w:rPr>
      </w:pPr>
    </w:p>
    <w:p w:rsidR="00080680" w:rsidRPr="00DC3370" w:rsidRDefault="002D7D64" w:rsidP="002D7D64">
      <w:pPr>
        <w:rPr>
          <w:sz w:val="24"/>
          <w:szCs w:val="24"/>
          <w:lang w:val="nn-NO" w:eastAsia="ja-JP"/>
        </w:rPr>
      </w:pPr>
      <w:r w:rsidRPr="00DC3370">
        <w:rPr>
          <w:sz w:val="24"/>
          <w:szCs w:val="24"/>
          <w:lang w:val="nn-NO" w:eastAsia="ja-JP"/>
        </w:rPr>
        <w:t>Kassasjon kan utførast dersom det er heimel for det i kommunen sin bevarings- og kassasjonsplan. Rådfør deg med arkivleiar før du eventuelt kasserer noko.</w:t>
      </w:r>
    </w:p>
    <w:p w:rsidR="008F2011" w:rsidRPr="00DC3370" w:rsidRDefault="008F2011" w:rsidP="008F2011">
      <w:pPr>
        <w:rPr>
          <w:sz w:val="28"/>
          <w:szCs w:val="28"/>
          <w:lang w:val="nn-NO" w:eastAsia="ja-JP"/>
        </w:rPr>
      </w:pPr>
    </w:p>
    <w:p w:rsidR="005338AA" w:rsidRPr="002D7D64" w:rsidRDefault="00050E90" w:rsidP="008F2011">
      <w:pPr>
        <w:rPr>
          <w:sz w:val="28"/>
          <w:szCs w:val="28"/>
          <w:lang w:eastAsia="ja-JP"/>
        </w:rPr>
      </w:pPr>
      <w:r w:rsidRPr="00CC2525">
        <w:rPr>
          <w:b/>
          <w:noProof/>
          <w:sz w:val="28"/>
          <w:szCs w:val="28"/>
        </w:rPr>
        <w:drawing>
          <wp:inline distT="0" distB="0" distL="0" distR="0" wp14:anchorId="1654BA78" wp14:editId="4B8246D7">
            <wp:extent cx="5353050" cy="2628943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ll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994" cy="26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011" w:rsidRPr="002D7D64" w:rsidRDefault="008F2011" w:rsidP="008F2011">
      <w:pPr>
        <w:rPr>
          <w:sz w:val="28"/>
          <w:szCs w:val="28"/>
          <w:lang w:eastAsia="ja-JP"/>
        </w:rPr>
      </w:pPr>
    </w:p>
    <w:p w:rsidR="008F2011" w:rsidRPr="002D7D64" w:rsidRDefault="008F2011" w:rsidP="008F2011">
      <w:pPr>
        <w:rPr>
          <w:sz w:val="28"/>
          <w:szCs w:val="28"/>
          <w:lang w:eastAsia="ja-JP"/>
        </w:rPr>
      </w:pPr>
    </w:p>
    <w:p w:rsidR="008F2011" w:rsidRPr="002D7D64" w:rsidRDefault="002D7D64" w:rsidP="002D7D64">
      <w:pPr>
        <w:pStyle w:val="Tittel"/>
        <w:rPr>
          <w:lang w:val="nn-NO" w:eastAsia="ja-JP"/>
        </w:rPr>
      </w:pPr>
      <w:r w:rsidRPr="002D7D64">
        <w:rPr>
          <w:lang w:val="nn-NO" w:eastAsia="ja-JP"/>
        </w:rPr>
        <w:lastRenderedPageBreak/>
        <w:t>5. Pakking</w:t>
      </w:r>
    </w:p>
    <w:p w:rsidR="008F2011" w:rsidRPr="002D7D64" w:rsidRDefault="008F2011" w:rsidP="008F2011">
      <w:pPr>
        <w:rPr>
          <w:sz w:val="28"/>
          <w:szCs w:val="28"/>
          <w:lang w:val="nn-NO" w:eastAsia="ja-JP"/>
        </w:rPr>
      </w:pPr>
    </w:p>
    <w:p w:rsidR="008F2011" w:rsidRPr="00050E90" w:rsidRDefault="002D7D64" w:rsidP="008F2011">
      <w:pPr>
        <w:rPr>
          <w:sz w:val="24"/>
          <w:szCs w:val="24"/>
          <w:lang w:val="nn-NO" w:eastAsia="ja-JP"/>
        </w:rPr>
      </w:pPr>
      <w:r w:rsidRPr="00050E90">
        <w:rPr>
          <w:sz w:val="24"/>
          <w:szCs w:val="24"/>
          <w:lang w:val="nn-NO" w:eastAsia="ja-JP"/>
        </w:rPr>
        <w:t>Når ein serie eller eit arkiv er sortert og reinsa kan det pakkast i arkivbokser. Pakk i bokser som passar formatet best. Bruk nye bokser som tilfredsstiller riksarkivaren sitt krav til emballasje (ISO 9706).</w:t>
      </w:r>
    </w:p>
    <w:p w:rsidR="008F2011" w:rsidRPr="00050E90" w:rsidRDefault="008F2011" w:rsidP="008F2011">
      <w:pPr>
        <w:rPr>
          <w:sz w:val="24"/>
          <w:szCs w:val="24"/>
          <w:lang w:val="nn-NO" w:eastAsia="ja-JP"/>
        </w:rPr>
      </w:pPr>
    </w:p>
    <w:p w:rsidR="006C7D71" w:rsidRDefault="000E15E2" w:rsidP="008F2011">
      <w:pPr>
        <w:rPr>
          <w:sz w:val="24"/>
          <w:szCs w:val="24"/>
          <w:lang w:val="nn-NO" w:eastAsia="ja-JP"/>
        </w:rPr>
      </w:pPr>
      <w:r w:rsidRPr="00050E90">
        <w:rPr>
          <w:sz w:val="24"/>
          <w:szCs w:val="24"/>
          <w:lang w:val="nn-NO" w:eastAsia="ja-JP"/>
        </w:rPr>
        <w:t xml:space="preserve">Lag avleveringsliste </w:t>
      </w:r>
      <w:r w:rsidR="004F2FFE" w:rsidRPr="00050E90">
        <w:rPr>
          <w:sz w:val="24"/>
          <w:szCs w:val="24"/>
          <w:lang w:val="nn-NO" w:eastAsia="ja-JP"/>
        </w:rPr>
        <w:t>etter malen i Excel skjemaet. Denne listen</w:t>
      </w:r>
      <w:r w:rsidRPr="00050E90">
        <w:rPr>
          <w:sz w:val="24"/>
          <w:szCs w:val="24"/>
          <w:lang w:val="nn-NO" w:eastAsia="ja-JP"/>
        </w:rPr>
        <w:t xml:space="preserve"> skal nyttest til å merke </w:t>
      </w:r>
      <w:r w:rsidR="002D7D64" w:rsidRPr="00050E90">
        <w:rPr>
          <w:sz w:val="24"/>
          <w:szCs w:val="24"/>
          <w:lang w:val="nn-NO" w:eastAsia="ja-JP"/>
        </w:rPr>
        <w:t>boksen</w:t>
      </w:r>
      <w:r w:rsidRPr="00050E90">
        <w:rPr>
          <w:sz w:val="24"/>
          <w:szCs w:val="24"/>
          <w:lang w:val="nn-NO" w:eastAsia="ja-JP"/>
        </w:rPr>
        <w:t xml:space="preserve">e. </w:t>
      </w:r>
      <w:r w:rsidR="004F2FFE" w:rsidRPr="00050E90">
        <w:rPr>
          <w:sz w:val="24"/>
          <w:szCs w:val="24"/>
          <w:lang w:val="nn-NO" w:eastAsia="ja-JP"/>
        </w:rPr>
        <w:t>Antall mapper i hver enkelt boks, med meir blir</w:t>
      </w:r>
      <w:r w:rsidRPr="00050E90">
        <w:rPr>
          <w:sz w:val="24"/>
          <w:szCs w:val="24"/>
          <w:lang w:val="nn-NO" w:eastAsia="ja-JP"/>
        </w:rPr>
        <w:t xml:space="preserve"> </w:t>
      </w:r>
      <w:r w:rsidR="004F2FFE" w:rsidRPr="00050E90">
        <w:rPr>
          <w:sz w:val="24"/>
          <w:szCs w:val="24"/>
          <w:lang w:val="nn-NO" w:eastAsia="ja-JP"/>
        </w:rPr>
        <w:t>fastset</w:t>
      </w:r>
      <w:r w:rsidR="006C7D71">
        <w:rPr>
          <w:sz w:val="24"/>
          <w:szCs w:val="24"/>
          <w:lang w:val="nn-NO" w:eastAsia="ja-JP"/>
        </w:rPr>
        <w:t xml:space="preserve">t i denne prosessen. </w:t>
      </w:r>
    </w:p>
    <w:p w:rsidR="008F2011" w:rsidRPr="00050E90" w:rsidRDefault="006C7D71" w:rsidP="008F2011">
      <w:pPr>
        <w:rPr>
          <w:sz w:val="24"/>
          <w:szCs w:val="24"/>
          <w:lang w:val="nn-NO" w:eastAsia="ja-JP"/>
        </w:rPr>
      </w:pPr>
      <w:r>
        <w:rPr>
          <w:sz w:val="24"/>
          <w:szCs w:val="24"/>
          <w:lang w:val="nn-NO" w:eastAsia="ja-JP"/>
        </w:rPr>
        <w:t>Send</w:t>
      </w:r>
      <w:r w:rsidR="004F2FFE" w:rsidRPr="00050E90">
        <w:rPr>
          <w:sz w:val="24"/>
          <w:szCs w:val="24"/>
          <w:lang w:val="nn-NO" w:eastAsia="ja-JP"/>
        </w:rPr>
        <w:t xml:space="preserve"> et eksemplar</w:t>
      </w:r>
      <w:r>
        <w:rPr>
          <w:sz w:val="24"/>
          <w:szCs w:val="24"/>
          <w:lang w:val="nn-NO" w:eastAsia="ja-JP"/>
        </w:rPr>
        <w:t xml:space="preserve"> av listen for kontroll til IKAH</w:t>
      </w:r>
      <w:r w:rsidR="004F2FFE" w:rsidRPr="00050E90">
        <w:rPr>
          <w:sz w:val="24"/>
          <w:szCs w:val="24"/>
          <w:lang w:val="nn-NO" w:eastAsia="ja-JP"/>
        </w:rPr>
        <w:t xml:space="preserve"> når o</w:t>
      </w:r>
      <w:r>
        <w:rPr>
          <w:sz w:val="24"/>
          <w:szCs w:val="24"/>
          <w:lang w:val="nn-NO" w:eastAsia="ja-JP"/>
        </w:rPr>
        <w:t>mtrent fem boksar er registrerte etter avtala prinsipp</w:t>
      </w:r>
      <w:r w:rsidR="004F2FFE" w:rsidRPr="00050E90">
        <w:rPr>
          <w:sz w:val="24"/>
          <w:szCs w:val="24"/>
          <w:lang w:val="nn-NO" w:eastAsia="ja-JP"/>
        </w:rPr>
        <w:t>.</w:t>
      </w:r>
      <w:r>
        <w:rPr>
          <w:sz w:val="24"/>
          <w:szCs w:val="24"/>
          <w:lang w:val="nn-NO" w:eastAsia="ja-JP"/>
        </w:rPr>
        <w:t xml:space="preserve"> Vent på godkjenning, slik at man ikkje gjer feil i dette arbeidet.</w:t>
      </w:r>
      <w:r w:rsidRPr="006C7D71">
        <w:rPr>
          <w:lang w:val="nn-NO"/>
        </w:rPr>
        <w:t xml:space="preserve"> </w:t>
      </w:r>
      <w:r w:rsidRPr="006C7D71">
        <w:rPr>
          <w:sz w:val="24"/>
          <w:szCs w:val="24"/>
          <w:lang w:val="nn-NO" w:eastAsia="ja-JP"/>
        </w:rPr>
        <w:t>Avleveringslister for personregistermå sendast til oss via SvarUt eller leverast på ein minnepinn.</w:t>
      </w:r>
    </w:p>
    <w:p w:rsidR="008F2011" w:rsidRPr="002D7D64" w:rsidRDefault="008F2011" w:rsidP="008F2011">
      <w:pPr>
        <w:rPr>
          <w:sz w:val="28"/>
          <w:szCs w:val="28"/>
          <w:lang w:val="nn-NO" w:eastAsia="ja-JP"/>
        </w:rPr>
      </w:pPr>
    </w:p>
    <w:p w:rsidR="008F2011" w:rsidRPr="002D7D64" w:rsidRDefault="008F2011" w:rsidP="008F2011">
      <w:pPr>
        <w:rPr>
          <w:sz w:val="28"/>
          <w:szCs w:val="28"/>
          <w:lang w:val="nn-NO" w:eastAsia="ja-JP"/>
        </w:rPr>
      </w:pPr>
    </w:p>
    <w:p w:rsidR="008F2011" w:rsidRDefault="008F2011" w:rsidP="008F2011">
      <w:pPr>
        <w:rPr>
          <w:sz w:val="28"/>
          <w:szCs w:val="28"/>
          <w:lang w:val="nn-NO" w:eastAsia="ja-JP"/>
        </w:rPr>
      </w:pPr>
    </w:p>
    <w:p w:rsidR="004F2FFE" w:rsidRDefault="004F2FFE" w:rsidP="008F2011">
      <w:pPr>
        <w:rPr>
          <w:sz w:val="28"/>
          <w:szCs w:val="28"/>
          <w:lang w:val="nn-NO" w:eastAsia="ja-JP"/>
        </w:rPr>
      </w:pPr>
    </w:p>
    <w:p w:rsidR="004F2FFE" w:rsidRDefault="004F2FFE" w:rsidP="008F2011">
      <w:pPr>
        <w:rPr>
          <w:sz w:val="28"/>
          <w:szCs w:val="28"/>
          <w:lang w:val="nn-NO" w:eastAsia="ja-JP"/>
        </w:rPr>
      </w:pPr>
    </w:p>
    <w:p w:rsidR="004F2FFE" w:rsidRPr="004F2FFE" w:rsidRDefault="00DC3370" w:rsidP="00050E90">
      <w:pPr>
        <w:pStyle w:val="Tittel"/>
        <w:rPr>
          <w:lang w:val="nn-NO" w:eastAsia="ja-JP"/>
        </w:rPr>
      </w:pPr>
      <w:r>
        <w:rPr>
          <w:lang w:val="nn-NO" w:eastAsia="ja-JP"/>
        </w:rPr>
        <w:t>6</w:t>
      </w:r>
      <w:r w:rsidR="004F2FFE" w:rsidRPr="004F2FFE">
        <w:rPr>
          <w:lang w:val="nn-NO" w:eastAsia="ja-JP"/>
        </w:rPr>
        <w:t>. Send avleveringsliste til IKAH og få etiketter</w:t>
      </w:r>
    </w:p>
    <w:p w:rsidR="006C7D71" w:rsidRDefault="00DC3370" w:rsidP="004F2FFE">
      <w:pPr>
        <w:rPr>
          <w:sz w:val="24"/>
          <w:szCs w:val="24"/>
          <w:lang w:val="nn-NO" w:eastAsia="ja-JP"/>
        </w:rPr>
      </w:pPr>
      <w:r>
        <w:rPr>
          <w:sz w:val="24"/>
          <w:szCs w:val="24"/>
          <w:lang w:val="nn-NO" w:eastAsia="ja-JP"/>
        </w:rPr>
        <w:t>Når avleveringslista</w:t>
      </w:r>
      <w:r w:rsidR="004F2FFE" w:rsidRPr="00DC79D7">
        <w:rPr>
          <w:sz w:val="24"/>
          <w:szCs w:val="24"/>
          <w:lang w:val="nn-NO" w:eastAsia="ja-JP"/>
        </w:rPr>
        <w:t xml:space="preserve"> er klar kan den sen</w:t>
      </w:r>
      <w:r w:rsidR="00DC79D7">
        <w:rPr>
          <w:sz w:val="24"/>
          <w:szCs w:val="24"/>
          <w:lang w:val="nn-NO" w:eastAsia="ja-JP"/>
        </w:rPr>
        <w:t>dast til</w:t>
      </w:r>
      <w:r w:rsidR="004F2FFE" w:rsidRPr="00DC79D7">
        <w:rPr>
          <w:sz w:val="24"/>
          <w:szCs w:val="24"/>
          <w:lang w:val="nn-NO" w:eastAsia="ja-JP"/>
        </w:rPr>
        <w:t xml:space="preserve"> IKA Hordaland. </w:t>
      </w:r>
    </w:p>
    <w:p w:rsidR="004F2FFE" w:rsidRPr="00DC79D7" w:rsidRDefault="004F2FFE" w:rsidP="004F2FFE">
      <w:pPr>
        <w:rPr>
          <w:sz w:val="24"/>
          <w:szCs w:val="24"/>
          <w:lang w:val="nn-NO" w:eastAsia="ja-JP"/>
        </w:rPr>
      </w:pPr>
      <w:r w:rsidRPr="00DC79D7">
        <w:rPr>
          <w:sz w:val="24"/>
          <w:szCs w:val="24"/>
          <w:lang w:val="nn-NO" w:eastAsia="ja-JP"/>
        </w:rPr>
        <w:t>Lista blir klargjort og importert inn i ASTA. Systemet genererer etikettar som vert sendt i retur.</w:t>
      </w: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Pr="004F2FFE" w:rsidRDefault="00DC3370" w:rsidP="00DC79D7">
      <w:pPr>
        <w:pStyle w:val="Tittel"/>
        <w:rPr>
          <w:lang w:val="nn-NO" w:eastAsia="ja-JP"/>
        </w:rPr>
      </w:pPr>
      <w:r>
        <w:rPr>
          <w:lang w:val="nn-NO" w:eastAsia="ja-JP"/>
        </w:rPr>
        <w:t>7</w:t>
      </w:r>
      <w:r w:rsidR="004F2FFE" w:rsidRPr="004F2FFE">
        <w:rPr>
          <w:lang w:val="nn-NO" w:eastAsia="ja-JP"/>
        </w:rPr>
        <w:t>. LIMING AV ETIKETTER</w:t>
      </w:r>
    </w:p>
    <w:p w:rsidR="004F2FFE" w:rsidRPr="00DC79D7" w:rsidRDefault="004F2FFE" w:rsidP="00DC79D7">
      <w:pPr>
        <w:rPr>
          <w:sz w:val="24"/>
          <w:szCs w:val="24"/>
          <w:lang w:val="nn-NO" w:eastAsia="ja-JP"/>
        </w:rPr>
      </w:pPr>
      <w:r w:rsidRPr="00DC79D7">
        <w:rPr>
          <w:sz w:val="24"/>
          <w:szCs w:val="24"/>
          <w:lang w:val="nn-NO" w:eastAsia="ja-JP"/>
        </w:rPr>
        <w:t xml:space="preserve">Etikettane skal skrivast ut på 100 grams papir og limast med spesiallim som er kjemisk stabil og motstandsdyktig mot aldring. </w:t>
      </w:r>
    </w:p>
    <w:p w:rsidR="004F2FFE" w:rsidRPr="00DC79D7" w:rsidRDefault="004F2FFE" w:rsidP="00DC79D7">
      <w:pPr>
        <w:rPr>
          <w:sz w:val="24"/>
          <w:szCs w:val="24"/>
          <w:lang w:val="nn-NO" w:eastAsia="ja-JP"/>
        </w:rPr>
      </w:pPr>
      <w:r w:rsidRPr="00DC79D7">
        <w:rPr>
          <w:sz w:val="24"/>
          <w:szCs w:val="24"/>
          <w:lang w:val="nn-NO" w:eastAsia="ja-JP"/>
        </w:rPr>
        <w:t>Det fer</w:t>
      </w:r>
      <w:r w:rsidR="00DC79D7">
        <w:rPr>
          <w:sz w:val="24"/>
          <w:szCs w:val="24"/>
          <w:lang w:val="nn-NO" w:eastAsia="ja-JP"/>
        </w:rPr>
        <w:t>dige resultatet skal sjå bra ut!</w:t>
      </w:r>
      <w:r w:rsidRPr="00DC79D7">
        <w:rPr>
          <w:sz w:val="24"/>
          <w:szCs w:val="24"/>
          <w:lang w:val="nn-NO" w:eastAsia="ja-JP"/>
        </w:rPr>
        <w:t xml:space="preserve"> Sørg </w:t>
      </w:r>
      <w:r w:rsidR="00DC79D7">
        <w:rPr>
          <w:sz w:val="24"/>
          <w:szCs w:val="24"/>
          <w:lang w:val="nn-NO" w:eastAsia="ja-JP"/>
        </w:rPr>
        <w:t>for at alle etikattane vert like, og at dei blir  sett på boksane 3 cm frå botten</w:t>
      </w:r>
      <w:r w:rsidRPr="00DC79D7">
        <w:rPr>
          <w:sz w:val="24"/>
          <w:szCs w:val="24"/>
          <w:lang w:val="nn-NO" w:eastAsia="ja-JP"/>
        </w:rPr>
        <w:t xml:space="preserve">. </w:t>
      </w:r>
    </w:p>
    <w:p w:rsidR="004F2FFE" w:rsidRPr="004F2FFE" w:rsidRDefault="004F2FFE" w:rsidP="004F2FFE">
      <w:pPr>
        <w:rPr>
          <w:sz w:val="28"/>
          <w:szCs w:val="28"/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DC3370" w:rsidRDefault="00DC3370" w:rsidP="00DC79D7">
      <w:pPr>
        <w:pStyle w:val="Tittel"/>
        <w:rPr>
          <w:lang w:val="nn-NO" w:eastAsia="ja-JP"/>
        </w:rPr>
      </w:pPr>
    </w:p>
    <w:p w:rsidR="004F2FFE" w:rsidRPr="004F2FFE" w:rsidRDefault="00DC3370" w:rsidP="00DC79D7">
      <w:pPr>
        <w:pStyle w:val="Tittel"/>
        <w:rPr>
          <w:lang w:val="nn-NO" w:eastAsia="ja-JP"/>
        </w:rPr>
      </w:pPr>
      <w:r>
        <w:rPr>
          <w:lang w:val="nn-NO" w:eastAsia="ja-JP"/>
        </w:rPr>
        <w:t>8</w:t>
      </w:r>
      <w:r w:rsidR="004F2FFE" w:rsidRPr="004F2FFE">
        <w:rPr>
          <w:lang w:val="nn-NO" w:eastAsia="ja-JP"/>
        </w:rPr>
        <w:t>. TRANSPORT</w:t>
      </w:r>
    </w:p>
    <w:p w:rsidR="004F2FFE" w:rsidRPr="00DC79D7" w:rsidRDefault="004F2FFE" w:rsidP="004F2FFE">
      <w:pPr>
        <w:rPr>
          <w:sz w:val="24"/>
          <w:szCs w:val="24"/>
          <w:lang w:val="nn-NO" w:eastAsia="ja-JP"/>
        </w:rPr>
      </w:pPr>
      <w:r w:rsidRPr="00DC79D7">
        <w:rPr>
          <w:sz w:val="24"/>
          <w:szCs w:val="24"/>
          <w:lang w:val="nn-NO" w:eastAsia="ja-JP"/>
        </w:rPr>
        <w:t>Når arkiva er heilt klår til deponering er det på tide å frakta dei til depot. Avtal dato med kontaktpersonen din hos IKA Hordaland. Det er ikkje mogle</w:t>
      </w:r>
      <w:r w:rsidR="00DC79D7">
        <w:rPr>
          <w:sz w:val="24"/>
          <w:szCs w:val="24"/>
          <w:lang w:val="nn-NO" w:eastAsia="ja-JP"/>
        </w:rPr>
        <w:t>g å deponera arkiv utan avtale.</w:t>
      </w:r>
    </w:p>
    <w:p w:rsidR="004F2FFE" w:rsidRPr="004F2FFE" w:rsidRDefault="004F2FFE" w:rsidP="004F2FFE">
      <w:pPr>
        <w:rPr>
          <w:sz w:val="28"/>
          <w:szCs w:val="28"/>
          <w:lang w:val="nn-NO" w:eastAsia="ja-JP"/>
        </w:rPr>
      </w:pPr>
      <w:r w:rsidRPr="00DC79D7">
        <w:rPr>
          <w:sz w:val="24"/>
          <w:szCs w:val="24"/>
          <w:lang w:val="nn-NO" w:eastAsia="ja-JP"/>
        </w:rPr>
        <w:t>Når du pakkar ned arkivet i flytteesker, legg då arkivstykka i riktig rekkjefølgje etter avleveringslista. Merk eskene med løpenummer (1,2,3 osb.)</w:t>
      </w:r>
      <w:r w:rsidR="00DC79D7" w:rsidRPr="00DC79D7">
        <w:rPr>
          <w:sz w:val="24"/>
          <w:szCs w:val="24"/>
          <w:lang w:val="nn-NO"/>
        </w:rPr>
        <w:t xml:space="preserve"> </w:t>
      </w:r>
      <w:r w:rsidR="00DC79D7">
        <w:rPr>
          <w:sz w:val="24"/>
          <w:szCs w:val="24"/>
          <w:lang w:val="nn-NO" w:eastAsia="ja-JP"/>
        </w:rPr>
        <w:t>sett arkiva på palle og surr</w:t>
      </w:r>
      <w:r w:rsidR="00DC79D7" w:rsidRPr="00DC79D7">
        <w:rPr>
          <w:sz w:val="24"/>
          <w:szCs w:val="24"/>
          <w:lang w:val="nn-NO" w:eastAsia="ja-JP"/>
        </w:rPr>
        <w:t xml:space="preserve"> plast rundt</w:t>
      </w:r>
      <w:r w:rsidR="00DC79D7" w:rsidRPr="00DC79D7">
        <w:rPr>
          <w:sz w:val="28"/>
          <w:szCs w:val="28"/>
          <w:lang w:val="nn-NO" w:eastAsia="ja-JP"/>
        </w:rPr>
        <w:t>.</w:t>
      </w:r>
    </w:p>
    <w:p w:rsidR="004F2FFE" w:rsidRP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P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Pr="004F2FFE" w:rsidRDefault="004F2FFE" w:rsidP="004F2FFE">
      <w:pPr>
        <w:rPr>
          <w:sz w:val="28"/>
          <w:szCs w:val="28"/>
          <w:lang w:val="nn-NO" w:eastAsia="ja-JP"/>
        </w:rPr>
      </w:pPr>
    </w:p>
    <w:p w:rsidR="004F2FFE" w:rsidRPr="002D7D64" w:rsidRDefault="004F2FFE" w:rsidP="004F2FFE">
      <w:pPr>
        <w:rPr>
          <w:sz w:val="28"/>
          <w:szCs w:val="28"/>
          <w:lang w:val="nn-NO" w:eastAsia="ja-JP"/>
        </w:rPr>
        <w:sectPr w:rsidR="004F2FFE" w:rsidRPr="002D7D64">
          <w:pgSz w:w="12240" w:h="15840"/>
          <w:pgMar w:top="576" w:right="720" w:bottom="288" w:left="720" w:header="720" w:footer="720" w:gutter="0"/>
          <w:cols w:space="720"/>
          <w:docGrid w:linePitch="360"/>
        </w:sectPr>
      </w:pPr>
    </w:p>
    <w:p w:rsidR="006D1C94" w:rsidRPr="002D7D64" w:rsidRDefault="00BA0BCF" w:rsidP="00DC79D7">
      <w:pPr>
        <w:pStyle w:val="Tittel"/>
        <w:rPr>
          <w:lang w:val="nn-NO" w:eastAsia="ja-JP"/>
        </w:rPr>
      </w:pPr>
      <w:r>
        <w:rPr>
          <w:lang w:val="nn-NO" w:eastAsia="ja-JP"/>
        </w:rPr>
        <w:lastRenderedPageBreak/>
        <w:t>9</w:t>
      </w:r>
      <w:r w:rsidR="004F2FFE">
        <w:rPr>
          <w:lang w:val="nn-NO" w:eastAsia="ja-JP"/>
        </w:rPr>
        <w:t xml:space="preserve">. </w:t>
      </w:r>
      <w:r w:rsidR="00DC79D7">
        <w:rPr>
          <w:lang w:val="nn-NO" w:eastAsia="ja-JP"/>
        </w:rPr>
        <w:t>Kvittering og tilgjenge</w:t>
      </w:r>
    </w:p>
    <w:p w:rsidR="004F2FFE" w:rsidRPr="00BA0BCF" w:rsidRDefault="004F2FFE" w:rsidP="004F2FFE">
      <w:pPr>
        <w:rPr>
          <w:sz w:val="24"/>
          <w:szCs w:val="24"/>
          <w:lang w:val="nn-NO" w:eastAsia="ja-JP"/>
        </w:rPr>
      </w:pPr>
      <w:r w:rsidRPr="00BA0BCF">
        <w:rPr>
          <w:sz w:val="24"/>
          <w:szCs w:val="24"/>
          <w:lang w:val="nn-NO" w:eastAsia="ja-JP"/>
        </w:rPr>
        <w:t>Når arkivet er pakka ut, kvalitetssjekka og stilt opp på hylla vil kommunen få tilsendt ein kvittering for deponert arkivmateriale.</w:t>
      </w:r>
    </w:p>
    <w:p w:rsidR="004F2FFE" w:rsidRPr="00DC79D7" w:rsidRDefault="004F2FFE" w:rsidP="004F2FFE">
      <w:pPr>
        <w:rPr>
          <w:b/>
          <w:sz w:val="24"/>
          <w:szCs w:val="24"/>
          <w:lang w:val="nn-NO" w:eastAsia="ja-JP"/>
        </w:rPr>
      </w:pPr>
    </w:p>
    <w:p w:rsidR="006D1C94" w:rsidRPr="00DC79D7" w:rsidRDefault="004F2FFE" w:rsidP="004F2FFE">
      <w:pPr>
        <w:rPr>
          <w:b/>
          <w:sz w:val="24"/>
          <w:szCs w:val="24"/>
          <w:lang w:val="nn-NO" w:eastAsia="ja-JP"/>
        </w:rPr>
      </w:pPr>
      <w:r w:rsidRPr="00DC79D7">
        <w:rPr>
          <w:b/>
          <w:sz w:val="24"/>
          <w:szCs w:val="24"/>
          <w:lang w:val="nn-NO" w:eastAsia="ja-JP"/>
        </w:rPr>
        <w:t>Arkiva vil bli publisert på www.Arkivportalen.no og vere tilgjengeleg for kom</w:t>
      </w:r>
      <w:r w:rsidR="00BA0BCF">
        <w:rPr>
          <w:b/>
          <w:sz w:val="24"/>
          <w:szCs w:val="24"/>
          <w:lang w:val="nn-NO" w:eastAsia="ja-JP"/>
        </w:rPr>
        <w:t>munen og offentlegheita. Personsensitive opplysingar vil ikkje bli</w:t>
      </w:r>
      <w:r w:rsidRPr="00DC79D7">
        <w:rPr>
          <w:b/>
          <w:sz w:val="24"/>
          <w:szCs w:val="24"/>
          <w:lang w:val="nn-NO" w:eastAsia="ja-JP"/>
        </w:rPr>
        <w:t xml:space="preserve"> publisert på arkivportalen.</w:t>
      </w:r>
    </w:p>
    <w:p w:rsidR="006D1C94" w:rsidRPr="002D7D64" w:rsidRDefault="006D1C94" w:rsidP="006D1C94">
      <w:pPr>
        <w:rPr>
          <w:b/>
          <w:sz w:val="28"/>
          <w:szCs w:val="28"/>
          <w:lang w:val="nn-NO" w:eastAsia="ja-JP"/>
        </w:rPr>
      </w:pPr>
    </w:p>
    <w:p w:rsidR="006D1C94" w:rsidRPr="002D7D64" w:rsidRDefault="004F2FFE" w:rsidP="006D1C94">
      <w:pPr>
        <w:rPr>
          <w:b/>
          <w:sz w:val="28"/>
          <w:szCs w:val="28"/>
          <w:lang w:val="nn-NO" w:eastAsia="ja-JP"/>
        </w:rPr>
      </w:pPr>
      <w:r w:rsidRPr="00CC2525">
        <w:rPr>
          <w:noProof/>
          <w:sz w:val="28"/>
          <w:szCs w:val="28"/>
        </w:rPr>
        <w:drawing>
          <wp:anchor distT="0" distB="0" distL="114300" distR="114300" simplePos="0" relativeHeight="251684352" behindDoc="1" locked="0" layoutInCell="1" allowOverlap="1" wp14:anchorId="7001B3FE" wp14:editId="0C6305B9">
            <wp:simplePos x="0" y="0"/>
            <wp:positionH relativeFrom="margin">
              <wp:posOffset>1495425</wp:posOffset>
            </wp:positionH>
            <wp:positionV relativeFrom="margin">
              <wp:posOffset>3482340</wp:posOffset>
            </wp:positionV>
            <wp:extent cx="3048000" cy="228600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05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C7F" w:rsidRPr="00CC2525" w:rsidRDefault="001C2C7F" w:rsidP="007C0D1E">
      <w:pPr>
        <w:rPr>
          <w:sz w:val="28"/>
          <w:szCs w:val="28"/>
          <w:lang w:val="nn-NO" w:eastAsia="ja-JP"/>
        </w:rPr>
      </w:pPr>
    </w:p>
    <w:sectPr w:rsidR="001C2C7F" w:rsidRPr="00CC2525">
      <w:footerReference w:type="default" r:id="rId16"/>
      <w:pgSz w:w="12240" w:h="15840"/>
      <w:pgMar w:top="576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BA3" w:rsidRDefault="003A2BA3" w:rsidP="00D35E8E">
      <w:r>
        <w:separator/>
      </w:r>
    </w:p>
  </w:endnote>
  <w:endnote w:type="continuationSeparator" w:id="0">
    <w:p w:rsidR="003A2BA3" w:rsidRDefault="003A2BA3" w:rsidP="00D3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E8E" w:rsidRPr="009C6D73" w:rsidRDefault="00D35E8E" w:rsidP="00DC79D7">
    <w:pPr>
      <w:pStyle w:val="Overskrift1"/>
    </w:pPr>
    <w:r>
      <w:t>Interkommunalt arkiv I Hordaland</w:t>
    </w:r>
  </w:p>
  <w:p w:rsidR="00D35E8E" w:rsidRDefault="00D35E8E">
    <w:pPr>
      <w:pStyle w:val="Bunntekst"/>
    </w:pPr>
    <w:r>
      <w:t>Har de spø</w:t>
    </w:r>
    <w:r w:rsidR="00DC3370">
      <w:t>rsmål? Ta gjerne kontakt med</w:t>
    </w:r>
    <w:r w:rsidR="00DC79D7">
      <w:t xml:space="preserve"> helene.reksten@ikah.no</w:t>
    </w:r>
    <w:r>
      <w:t>  |  post</w:t>
    </w:r>
    <w:r w:rsidRPr="000C7574">
      <w:t>@</w:t>
    </w:r>
    <w:r>
      <w:t>ikah.no</w:t>
    </w:r>
    <w:r w:rsidR="00DC79D7">
      <w:t xml:space="preserve">  |  www.ikah.no  |  945 25 520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9D7" w:rsidRPr="009C6D73" w:rsidRDefault="00DC79D7" w:rsidP="00DC79D7">
    <w:pPr>
      <w:pStyle w:val="Overskrift1"/>
    </w:pPr>
    <w:r>
      <w:t>Interkommunalt arkiv I Hordaland</w:t>
    </w:r>
  </w:p>
  <w:p w:rsidR="00DC79D7" w:rsidRDefault="00DC79D7">
    <w:pPr>
      <w:pStyle w:val="Bunntekst"/>
    </w:pPr>
    <w:r>
      <w:t>Har de spørsmål? Ta gjerne kontakt med oss  |  post</w:t>
    </w:r>
    <w:r w:rsidRPr="000C7574">
      <w:t>@</w:t>
    </w:r>
    <w:r>
      <w:t>ikah.no  |  www.ikah.no  |  55 30 60 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BA3" w:rsidRDefault="003A2BA3" w:rsidP="00D35E8E">
      <w:r>
        <w:separator/>
      </w:r>
    </w:p>
  </w:footnote>
  <w:footnote w:type="continuationSeparator" w:id="0">
    <w:p w:rsidR="003A2BA3" w:rsidRDefault="003A2BA3" w:rsidP="00D3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62DF"/>
    <w:multiLevelType w:val="hybridMultilevel"/>
    <w:tmpl w:val="A06A6A6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4A41"/>
    <w:multiLevelType w:val="hybridMultilevel"/>
    <w:tmpl w:val="A2F40242"/>
    <w:lvl w:ilvl="0" w:tplc="081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D0A0EFB"/>
    <w:multiLevelType w:val="hybridMultilevel"/>
    <w:tmpl w:val="1C9CD75E"/>
    <w:lvl w:ilvl="0" w:tplc="40A8C9BE">
      <w:start w:val="5"/>
      <w:numFmt w:val="bullet"/>
      <w:lvlText w:val="-"/>
      <w:lvlJc w:val="left"/>
      <w:pPr>
        <w:ind w:left="1080" w:hanging="360"/>
      </w:pPr>
      <w:rPr>
        <w:rFonts w:ascii="Segoe UI" w:eastAsiaTheme="minorEastAsia" w:hAnsi="Segoe UI" w:cs="Segoe UI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D931BF"/>
    <w:multiLevelType w:val="hybridMultilevel"/>
    <w:tmpl w:val="4E603D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A1B9B"/>
    <w:multiLevelType w:val="hybridMultilevel"/>
    <w:tmpl w:val="835A89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920FF"/>
    <w:multiLevelType w:val="hybridMultilevel"/>
    <w:tmpl w:val="2904C9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82A74"/>
    <w:multiLevelType w:val="hybridMultilevel"/>
    <w:tmpl w:val="C040FD44"/>
    <w:lvl w:ilvl="0" w:tplc="041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30E26A3"/>
    <w:multiLevelType w:val="hybridMultilevel"/>
    <w:tmpl w:val="0FEE58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17A75"/>
    <w:multiLevelType w:val="hybridMultilevel"/>
    <w:tmpl w:val="4D46E0D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E0917"/>
    <w:multiLevelType w:val="hybridMultilevel"/>
    <w:tmpl w:val="E0DE35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90"/>
    <w:rsid w:val="0000016A"/>
    <w:rsid w:val="0001369E"/>
    <w:rsid w:val="00050E90"/>
    <w:rsid w:val="00053878"/>
    <w:rsid w:val="00053DDE"/>
    <w:rsid w:val="00080680"/>
    <w:rsid w:val="000902BA"/>
    <w:rsid w:val="000B01D7"/>
    <w:rsid w:val="000B3A67"/>
    <w:rsid w:val="000C2255"/>
    <w:rsid w:val="000C29A6"/>
    <w:rsid w:val="000E15E2"/>
    <w:rsid w:val="00131E96"/>
    <w:rsid w:val="00144CC0"/>
    <w:rsid w:val="00152F9C"/>
    <w:rsid w:val="00153294"/>
    <w:rsid w:val="00181127"/>
    <w:rsid w:val="00196FD8"/>
    <w:rsid w:val="001B0835"/>
    <w:rsid w:val="001C2C7F"/>
    <w:rsid w:val="00213831"/>
    <w:rsid w:val="00216A98"/>
    <w:rsid w:val="00227C23"/>
    <w:rsid w:val="0023713B"/>
    <w:rsid w:val="00251139"/>
    <w:rsid w:val="002C0BED"/>
    <w:rsid w:val="002D7D64"/>
    <w:rsid w:val="002E7BF7"/>
    <w:rsid w:val="003A2BA3"/>
    <w:rsid w:val="003F34A7"/>
    <w:rsid w:val="00425D4F"/>
    <w:rsid w:val="004B4E47"/>
    <w:rsid w:val="004D195D"/>
    <w:rsid w:val="004F2FFE"/>
    <w:rsid w:val="00527492"/>
    <w:rsid w:val="005338AA"/>
    <w:rsid w:val="005449B1"/>
    <w:rsid w:val="00562134"/>
    <w:rsid w:val="00574551"/>
    <w:rsid w:val="005A1C89"/>
    <w:rsid w:val="005D61EB"/>
    <w:rsid w:val="005F6263"/>
    <w:rsid w:val="00600198"/>
    <w:rsid w:val="00642DAD"/>
    <w:rsid w:val="00651DFA"/>
    <w:rsid w:val="006A5AA7"/>
    <w:rsid w:val="006C2BDE"/>
    <w:rsid w:val="006C4381"/>
    <w:rsid w:val="006C7D71"/>
    <w:rsid w:val="006D1C94"/>
    <w:rsid w:val="0073292F"/>
    <w:rsid w:val="00783F57"/>
    <w:rsid w:val="00784D91"/>
    <w:rsid w:val="007B5622"/>
    <w:rsid w:val="007C0D1E"/>
    <w:rsid w:val="007D2B5A"/>
    <w:rsid w:val="007E623C"/>
    <w:rsid w:val="007F6F83"/>
    <w:rsid w:val="00812C08"/>
    <w:rsid w:val="00816A25"/>
    <w:rsid w:val="00872808"/>
    <w:rsid w:val="00873CD5"/>
    <w:rsid w:val="00891F6E"/>
    <w:rsid w:val="00892E90"/>
    <w:rsid w:val="008A653C"/>
    <w:rsid w:val="008E287D"/>
    <w:rsid w:val="008E429B"/>
    <w:rsid w:val="008E4FE7"/>
    <w:rsid w:val="008F2011"/>
    <w:rsid w:val="00926F1A"/>
    <w:rsid w:val="00935ACB"/>
    <w:rsid w:val="00956CAB"/>
    <w:rsid w:val="009C6D73"/>
    <w:rsid w:val="00A21F11"/>
    <w:rsid w:val="00A24C98"/>
    <w:rsid w:val="00AF12EB"/>
    <w:rsid w:val="00AF319D"/>
    <w:rsid w:val="00B1190D"/>
    <w:rsid w:val="00B16884"/>
    <w:rsid w:val="00B31C0D"/>
    <w:rsid w:val="00B31F29"/>
    <w:rsid w:val="00B669EC"/>
    <w:rsid w:val="00B863A6"/>
    <w:rsid w:val="00BA0BCF"/>
    <w:rsid w:val="00BD7D59"/>
    <w:rsid w:val="00C01B0D"/>
    <w:rsid w:val="00C508C7"/>
    <w:rsid w:val="00C904C4"/>
    <w:rsid w:val="00CA48D9"/>
    <w:rsid w:val="00CC2525"/>
    <w:rsid w:val="00CF1948"/>
    <w:rsid w:val="00D35E8E"/>
    <w:rsid w:val="00D76712"/>
    <w:rsid w:val="00DC3370"/>
    <w:rsid w:val="00DC79D7"/>
    <w:rsid w:val="00DD3542"/>
    <w:rsid w:val="00E25D29"/>
    <w:rsid w:val="00E25E3D"/>
    <w:rsid w:val="00E874CB"/>
    <w:rsid w:val="00E96388"/>
    <w:rsid w:val="00EA3EDA"/>
    <w:rsid w:val="00EA541B"/>
    <w:rsid w:val="00F305B9"/>
    <w:rsid w:val="00F3637B"/>
    <w:rsid w:val="00F42985"/>
    <w:rsid w:val="00F53EC1"/>
    <w:rsid w:val="00F7083F"/>
    <w:rsid w:val="00FC2B87"/>
    <w:rsid w:val="00FC48A1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C4B61E1-217D-4282-A9E1-D7CFFB09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nb-NO" w:eastAsia="nb-NO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FFE"/>
  </w:style>
  <w:style w:type="paragraph" w:styleId="Overskrift1">
    <w:name w:val="heading 1"/>
    <w:basedOn w:val="Normal"/>
    <w:next w:val="Normal"/>
    <w:link w:val="Overskrift1Tegn"/>
    <w:uiPriority w:val="9"/>
    <w:qFormat/>
    <w:rsid w:val="004F2FFE"/>
    <w:pPr>
      <w:pBdr>
        <w:top w:val="single" w:sz="24" w:space="0" w:color="F38200" w:themeColor="accent1"/>
        <w:left w:val="single" w:sz="24" w:space="0" w:color="F38200" w:themeColor="accent1"/>
        <w:bottom w:val="single" w:sz="24" w:space="0" w:color="F38200" w:themeColor="accent1"/>
        <w:right w:val="single" w:sz="24" w:space="0" w:color="F38200" w:themeColor="accent1"/>
      </w:pBdr>
      <w:shd w:val="clear" w:color="auto" w:fill="F38200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2FFE"/>
    <w:pPr>
      <w:pBdr>
        <w:top w:val="single" w:sz="24" w:space="0" w:color="FFE5C9" w:themeColor="accent1" w:themeTint="33"/>
        <w:left w:val="single" w:sz="24" w:space="0" w:color="FFE5C9" w:themeColor="accent1" w:themeTint="33"/>
        <w:bottom w:val="single" w:sz="24" w:space="0" w:color="FFE5C9" w:themeColor="accent1" w:themeTint="33"/>
        <w:right w:val="single" w:sz="24" w:space="0" w:color="FFE5C9" w:themeColor="accent1" w:themeTint="33"/>
      </w:pBdr>
      <w:shd w:val="clear" w:color="auto" w:fill="FFE5C9" w:themeFill="accent1" w:themeFillTint="33"/>
      <w:spacing w:after="0"/>
      <w:outlineLvl w:val="1"/>
    </w:pPr>
    <w:rPr>
      <w:caps/>
      <w:spacing w:val="15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2FFE"/>
    <w:pPr>
      <w:pBdr>
        <w:top w:val="single" w:sz="6" w:space="2" w:color="F38200" w:themeColor="accent1"/>
      </w:pBdr>
      <w:spacing w:before="300" w:after="0"/>
      <w:outlineLvl w:val="2"/>
    </w:pPr>
    <w:rPr>
      <w:caps/>
      <w:color w:val="794000" w:themeColor="accent1" w:themeShade="7F"/>
      <w:spacing w:val="15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2FFE"/>
    <w:pPr>
      <w:pBdr>
        <w:top w:val="dotted" w:sz="6" w:space="2" w:color="F38200" w:themeColor="accent1"/>
      </w:pBdr>
      <w:spacing w:before="200" w:after="0"/>
      <w:outlineLvl w:val="3"/>
    </w:pPr>
    <w:rPr>
      <w:caps/>
      <w:color w:val="B66100" w:themeColor="accent1" w:themeShade="BF"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2FFE"/>
    <w:pPr>
      <w:pBdr>
        <w:bottom w:val="single" w:sz="6" w:space="1" w:color="F38200" w:themeColor="accent1"/>
      </w:pBdr>
      <w:spacing w:before="200" w:after="0"/>
      <w:outlineLvl w:val="4"/>
    </w:pPr>
    <w:rPr>
      <w:caps/>
      <w:color w:val="B66100" w:themeColor="accent1" w:themeShade="BF"/>
      <w:spacing w:val="1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2FFE"/>
    <w:pPr>
      <w:pBdr>
        <w:bottom w:val="dotted" w:sz="6" w:space="1" w:color="F38200" w:themeColor="accent1"/>
      </w:pBdr>
      <w:spacing w:before="200" w:after="0"/>
      <w:outlineLvl w:val="5"/>
    </w:pPr>
    <w:rPr>
      <w:caps/>
      <w:color w:val="B66100" w:themeColor="accent1" w:themeShade="BF"/>
      <w:spacing w:val="1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2FFE"/>
    <w:pPr>
      <w:spacing w:before="200" w:after="0"/>
      <w:outlineLvl w:val="6"/>
    </w:pPr>
    <w:rPr>
      <w:caps/>
      <w:color w:val="B66100" w:themeColor="accent1" w:themeShade="BF"/>
      <w:spacing w:val="1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2FF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2FF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4F2FFE"/>
    <w:rPr>
      <w:caps/>
      <w:spacing w:val="15"/>
      <w:shd w:val="clear" w:color="auto" w:fill="FFE5C9" w:themeFill="accent1" w:themeFillTint="33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F2FFE"/>
    <w:rPr>
      <w:caps/>
      <w:color w:val="794000" w:themeColor="accent1" w:themeShade="7F"/>
      <w:spacing w:val="15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2FFE"/>
    <w:rPr>
      <w:caps/>
      <w:color w:val="B66100" w:themeColor="accent1" w:themeShade="BF"/>
      <w:spacing w:val="10"/>
    </w:rPr>
  </w:style>
  <w:style w:type="paragraph" w:styleId="Tittel">
    <w:name w:val="Title"/>
    <w:basedOn w:val="Normal"/>
    <w:next w:val="Normal"/>
    <w:link w:val="TittelTegn"/>
    <w:uiPriority w:val="10"/>
    <w:qFormat/>
    <w:rsid w:val="004F2FFE"/>
    <w:pPr>
      <w:spacing w:before="0" w:after="0"/>
    </w:pPr>
    <w:rPr>
      <w:rFonts w:asciiTheme="majorHAnsi" w:eastAsiaTheme="majorEastAsia" w:hAnsiTheme="majorHAnsi" w:cstheme="majorBidi"/>
      <w:caps/>
      <w:color w:val="F38200" w:themeColor="accent1"/>
      <w:spacing w:val="10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F2FFE"/>
    <w:rPr>
      <w:rFonts w:asciiTheme="majorHAnsi" w:eastAsiaTheme="majorEastAsia" w:hAnsiTheme="majorHAnsi" w:cstheme="majorBidi"/>
      <w:caps/>
      <w:color w:val="F38200" w:themeColor="accent1"/>
      <w:spacing w:val="10"/>
      <w:sz w:val="52"/>
      <w:szCs w:val="52"/>
    </w:rPr>
  </w:style>
  <w:style w:type="table" w:styleId="Tabellrutenett">
    <w:name w:val="Table Grid"/>
    <w:basedOn w:val="Vanligtabell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4F2FFE"/>
    <w:pPr>
      <w:spacing w:after="0" w:line="240" w:lineRule="auto"/>
    </w:pPr>
  </w:style>
  <w:style w:type="paragraph" w:customStyle="1" w:styleId="Hyrejustertoverskrift">
    <w:name w:val="Høyrejustert overskrift"/>
    <w:basedOn w:val="Normal"/>
    <w:uiPriority w:val="10"/>
    <w:pPr>
      <w:spacing w:after="40" w:line="204" w:lineRule="auto"/>
      <w:ind w:left="288"/>
      <w:jc w:val="right"/>
    </w:pPr>
    <w:rPr>
      <w:color w:val="F38200" w:themeColor="accent1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F2FFE"/>
    <w:rPr>
      <w:caps/>
      <w:color w:val="FFFFFF" w:themeColor="background1"/>
      <w:spacing w:val="15"/>
      <w:sz w:val="22"/>
      <w:szCs w:val="22"/>
      <w:shd w:val="clear" w:color="auto" w:fill="F38200" w:themeFill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25D4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5D4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D35E8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D35E8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35E8E"/>
    <w:rPr>
      <w:rFonts w:ascii="Segoe UI" w:hAnsi="Segoe UI"/>
    </w:rPr>
  </w:style>
  <w:style w:type="paragraph" w:styleId="Bunntekst">
    <w:name w:val="footer"/>
    <w:basedOn w:val="Normal"/>
    <w:link w:val="BunntekstTegn"/>
    <w:uiPriority w:val="99"/>
    <w:unhideWhenUsed/>
    <w:rsid w:val="00D35E8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35E8E"/>
    <w:rPr>
      <w:rFonts w:ascii="Segoe UI" w:hAnsi="Segoe UI"/>
    </w:rPr>
  </w:style>
  <w:style w:type="character" w:styleId="Hyperkobling">
    <w:name w:val="Hyperlink"/>
    <w:basedOn w:val="Standardskriftforavsnitt"/>
    <w:uiPriority w:val="99"/>
    <w:unhideWhenUsed/>
    <w:rsid w:val="00144CC0"/>
    <w:rPr>
      <w:color w:val="0096CE" w:themeColor="hyperlink"/>
      <w:u w:val="singl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2FFE"/>
    <w:rPr>
      <w:caps/>
      <w:color w:val="B66100" w:themeColor="accent1" w:themeShade="BF"/>
      <w:spacing w:val="1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2FFE"/>
    <w:rPr>
      <w:caps/>
      <w:color w:val="B66100" w:themeColor="accent1" w:themeShade="BF"/>
      <w:spacing w:val="1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2FFE"/>
    <w:rPr>
      <w:caps/>
      <w:color w:val="B66100" w:themeColor="accent1" w:themeShade="BF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2FFE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2FFE"/>
    <w:rPr>
      <w:i/>
      <w:iCs/>
      <w:caps/>
      <w:spacing w:val="10"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4F2FFE"/>
    <w:rPr>
      <w:b/>
      <w:bCs/>
      <w:color w:val="B66100" w:themeColor="accent1" w:themeShade="BF"/>
      <w:sz w:val="16"/>
      <w:szCs w:val="1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2FF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2FFE"/>
    <w:rPr>
      <w:caps/>
      <w:color w:val="595959" w:themeColor="text1" w:themeTint="A6"/>
      <w:spacing w:val="10"/>
      <w:sz w:val="21"/>
      <w:szCs w:val="21"/>
    </w:rPr>
  </w:style>
  <w:style w:type="character" w:styleId="Sterk">
    <w:name w:val="Strong"/>
    <w:uiPriority w:val="22"/>
    <w:qFormat/>
    <w:rsid w:val="004F2FFE"/>
    <w:rPr>
      <w:b/>
      <w:bCs/>
    </w:rPr>
  </w:style>
  <w:style w:type="character" w:styleId="Utheving">
    <w:name w:val="Emphasis"/>
    <w:uiPriority w:val="20"/>
    <w:qFormat/>
    <w:rsid w:val="004F2FFE"/>
    <w:rPr>
      <w:caps/>
      <w:color w:val="794000" w:themeColor="accent1" w:themeShade="7F"/>
      <w:spacing w:val="5"/>
    </w:rPr>
  </w:style>
  <w:style w:type="paragraph" w:styleId="Sitat">
    <w:name w:val="Quote"/>
    <w:basedOn w:val="Normal"/>
    <w:next w:val="Normal"/>
    <w:link w:val="SitatTegn"/>
    <w:uiPriority w:val="29"/>
    <w:qFormat/>
    <w:rsid w:val="004F2FFE"/>
    <w:rPr>
      <w:i/>
      <w:iCs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4F2FFE"/>
    <w:rPr>
      <w:i/>
      <w:iCs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2FFE"/>
    <w:pPr>
      <w:spacing w:before="240" w:after="240" w:line="240" w:lineRule="auto"/>
      <w:ind w:left="1080" w:right="1080"/>
      <w:jc w:val="center"/>
    </w:pPr>
    <w:rPr>
      <w:color w:val="F38200" w:themeColor="accent1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2FFE"/>
    <w:rPr>
      <w:color w:val="F38200" w:themeColor="accent1"/>
      <w:sz w:val="24"/>
      <w:szCs w:val="24"/>
    </w:rPr>
  </w:style>
  <w:style w:type="character" w:styleId="Svakutheving">
    <w:name w:val="Subtle Emphasis"/>
    <w:uiPriority w:val="19"/>
    <w:qFormat/>
    <w:rsid w:val="004F2FFE"/>
    <w:rPr>
      <w:i/>
      <w:iCs/>
      <w:color w:val="794000" w:themeColor="accent1" w:themeShade="7F"/>
    </w:rPr>
  </w:style>
  <w:style w:type="character" w:styleId="Sterkutheving">
    <w:name w:val="Intense Emphasis"/>
    <w:uiPriority w:val="21"/>
    <w:qFormat/>
    <w:rsid w:val="004F2FFE"/>
    <w:rPr>
      <w:b/>
      <w:bCs/>
      <w:caps/>
      <w:color w:val="794000" w:themeColor="accent1" w:themeShade="7F"/>
      <w:spacing w:val="10"/>
    </w:rPr>
  </w:style>
  <w:style w:type="character" w:styleId="Svakreferanse">
    <w:name w:val="Subtle Reference"/>
    <w:uiPriority w:val="31"/>
    <w:qFormat/>
    <w:rsid w:val="004F2FFE"/>
    <w:rPr>
      <w:b/>
      <w:bCs/>
      <w:color w:val="F38200" w:themeColor="accent1"/>
    </w:rPr>
  </w:style>
  <w:style w:type="character" w:styleId="Sterkreferanse">
    <w:name w:val="Intense Reference"/>
    <w:uiPriority w:val="32"/>
    <w:qFormat/>
    <w:rsid w:val="004F2FFE"/>
    <w:rPr>
      <w:b/>
      <w:bCs/>
      <w:i/>
      <w:iCs/>
      <w:caps/>
      <w:color w:val="F38200" w:themeColor="accent1"/>
    </w:rPr>
  </w:style>
  <w:style w:type="character" w:styleId="Boktittel">
    <w:name w:val="Book Title"/>
    <w:uiPriority w:val="33"/>
    <w:qFormat/>
    <w:rsid w:val="004F2FFE"/>
    <w:rPr>
      <w:b/>
      <w:bCs/>
      <w:i/>
      <w:iCs/>
      <w:spacing w:val="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4F2F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arkivprodukter.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071F28"/>
      </a:dk2>
      <a:lt2>
        <a:srgbClr val="E5E6DA"/>
      </a:lt2>
      <a:accent1>
        <a:srgbClr val="F38200"/>
      </a:accent1>
      <a:accent2>
        <a:srgbClr val="94A545"/>
      </a:accent2>
      <a:accent3>
        <a:srgbClr val="CDDA09"/>
      </a:accent3>
      <a:accent4>
        <a:srgbClr val="00BCFF"/>
      </a:accent4>
      <a:accent5>
        <a:srgbClr val="FF6927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23B6-E395-4660-9605-AB45879B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742</Words>
  <Characters>3935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Eirik Netteland</dc:creator>
  <cp:lastModifiedBy>Helene Reksten</cp:lastModifiedBy>
  <cp:revision>6</cp:revision>
  <cp:lastPrinted>2018-08-21T08:10:00Z</cp:lastPrinted>
  <dcterms:created xsi:type="dcterms:W3CDTF">2018-08-21T07:49:00Z</dcterms:created>
  <dcterms:modified xsi:type="dcterms:W3CDTF">2018-09-04T07:40:00Z</dcterms:modified>
</cp:coreProperties>
</file>