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W w:w="9026" w:type="dxa"/>
        <w:tblLayout w:type="fixed"/>
        <w:tblLook w:val="06A0" w:firstRow="1" w:lastRow="0" w:firstColumn="1" w:lastColumn="0" w:noHBand="1" w:noVBand="1"/>
      </w:tblPr>
      <w:tblGrid>
        <w:gridCol w:w="990"/>
        <w:gridCol w:w="5250"/>
        <w:gridCol w:w="1245"/>
        <w:gridCol w:w="1541"/>
      </w:tblGrid>
      <w:tr w:rsidR="00F8555C" w:rsidTr="0026370D">
        <w:tc>
          <w:tcPr>
            <w:tcW w:w="990" w:type="dxa"/>
            <w:shd w:val="clear" w:color="auto" w:fill="D0CECE" w:themeFill="background2" w:themeFillShade="E6"/>
          </w:tcPr>
          <w:p w:rsidR="00F8555C" w:rsidRPr="000010D0" w:rsidRDefault="00F8555C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10.1</w:t>
            </w:r>
          </w:p>
        </w:tc>
        <w:tc>
          <w:tcPr>
            <w:tcW w:w="5250" w:type="dxa"/>
            <w:shd w:val="clear" w:color="auto" w:fill="D0CECE" w:themeFill="background2" w:themeFillShade="E6"/>
          </w:tcPr>
          <w:p w:rsidR="00F8555C" w:rsidRDefault="00F8555C" w:rsidP="002637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Kulturminnevern </w:t>
            </w:r>
          </w:p>
          <w:p w:rsidR="00F8555C" w:rsidRDefault="00F8555C" w:rsidP="002637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45" w:type="dxa"/>
            <w:shd w:val="clear" w:color="auto" w:fill="D0CECE" w:themeFill="background2" w:themeFillShade="E6"/>
          </w:tcPr>
          <w:p w:rsidR="00F8555C" w:rsidRDefault="00F8555C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Bevares</w:t>
            </w:r>
          </w:p>
        </w:tc>
        <w:tc>
          <w:tcPr>
            <w:tcW w:w="1541" w:type="dxa"/>
            <w:shd w:val="clear" w:color="auto" w:fill="D0CECE" w:themeFill="background2" w:themeFillShade="E6"/>
          </w:tcPr>
          <w:p w:rsidR="00F8555C" w:rsidRDefault="00F8555C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Kasseres</w:t>
            </w:r>
          </w:p>
        </w:tc>
      </w:tr>
      <w:tr w:rsidR="00F8555C" w:rsidTr="0026370D">
        <w:tc>
          <w:tcPr>
            <w:tcW w:w="990" w:type="dxa"/>
            <w:shd w:val="clear" w:color="auto" w:fill="FFFFFF" w:themeFill="background1"/>
          </w:tcPr>
          <w:p w:rsidR="00F8555C" w:rsidRPr="000010D0" w:rsidRDefault="00F8555C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10.1.1</w:t>
            </w:r>
          </w:p>
        </w:tc>
        <w:tc>
          <w:tcPr>
            <w:tcW w:w="5250" w:type="dxa"/>
            <w:shd w:val="clear" w:color="auto" w:fill="FFFFFF" w:themeFill="background1"/>
          </w:tcPr>
          <w:p w:rsidR="00F8555C" w:rsidRDefault="00F8555C" w:rsidP="0026370D">
            <w:pPr>
              <w:pStyle w:val="Default"/>
            </w:pPr>
            <w:r>
              <w:rPr>
                <w:sz w:val="22"/>
                <w:szCs w:val="22"/>
              </w:rPr>
              <w:t xml:space="preserve">Kommunens planer for kulturminnevern og museer </w:t>
            </w:r>
          </w:p>
          <w:p w:rsidR="00F8555C" w:rsidRDefault="00F8555C" w:rsidP="002637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F8555C" w:rsidRDefault="00F8555C" w:rsidP="0026370D">
            <w:pPr>
              <w:rPr>
                <w:rFonts w:ascii="Calibri" w:eastAsia="Calibri" w:hAnsi="Calibri" w:cs="Calibri"/>
                <w:b/>
                <w:i/>
              </w:rPr>
            </w:pPr>
            <w:proofErr w:type="spellStart"/>
            <w:r>
              <w:rPr>
                <w:rFonts w:ascii="Calibri" w:eastAsia="Calibri" w:hAnsi="Calibri" w:cs="Calibri"/>
                <w:b/>
                <w:i/>
              </w:rPr>
              <w:t>X</w:t>
            </w:r>
            <w:proofErr w:type="spellEnd"/>
          </w:p>
        </w:tc>
        <w:tc>
          <w:tcPr>
            <w:tcW w:w="1541" w:type="dxa"/>
            <w:shd w:val="clear" w:color="auto" w:fill="FFFFFF" w:themeFill="background1"/>
          </w:tcPr>
          <w:p w:rsidR="00F8555C" w:rsidRDefault="00F8555C" w:rsidP="0026370D">
            <w:pPr>
              <w:rPr>
                <w:rFonts w:ascii="Calibri" w:eastAsia="Calibri" w:hAnsi="Calibri" w:cs="Calibri"/>
                <w:b/>
                <w:i/>
              </w:rPr>
            </w:pPr>
          </w:p>
        </w:tc>
      </w:tr>
      <w:tr w:rsidR="00F8555C" w:rsidTr="0026370D">
        <w:tc>
          <w:tcPr>
            <w:tcW w:w="990" w:type="dxa"/>
            <w:shd w:val="clear" w:color="auto" w:fill="FFFFFF" w:themeFill="background1"/>
          </w:tcPr>
          <w:p w:rsidR="00F8555C" w:rsidRPr="000010D0" w:rsidRDefault="00F8555C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10.1.2</w:t>
            </w:r>
          </w:p>
        </w:tc>
        <w:tc>
          <w:tcPr>
            <w:tcW w:w="5250" w:type="dxa"/>
            <w:shd w:val="clear" w:color="auto" w:fill="FFFFFF" w:themeFill="background1"/>
          </w:tcPr>
          <w:p w:rsidR="00F8555C" w:rsidRDefault="00F8555C" w:rsidP="0026370D">
            <w:pPr>
              <w:pStyle w:val="Default"/>
            </w:pPr>
            <w:r>
              <w:rPr>
                <w:sz w:val="22"/>
                <w:szCs w:val="22"/>
              </w:rPr>
              <w:t xml:space="preserve">Alle saker hvor kommunen fatter vedtak eller avgir uttalelser som berører kulturminnevern </w:t>
            </w:r>
          </w:p>
          <w:p w:rsidR="00F8555C" w:rsidRDefault="00F8555C" w:rsidP="002637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F8555C" w:rsidRDefault="00F8555C" w:rsidP="0026370D">
            <w:pPr>
              <w:rPr>
                <w:rFonts w:ascii="Calibri" w:eastAsia="Calibri" w:hAnsi="Calibri" w:cs="Calibri"/>
                <w:b/>
                <w:i/>
              </w:rPr>
            </w:pPr>
            <w:proofErr w:type="spellStart"/>
            <w:r>
              <w:rPr>
                <w:rFonts w:ascii="Calibri" w:eastAsia="Calibri" w:hAnsi="Calibri" w:cs="Calibri"/>
                <w:b/>
                <w:i/>
              </w:rPr>
              <w:t>X</w:t>
            </w:r>
            <w:proofErr w:type="spellEnd"/>
          </w:p>
        </w:tc>
        <w:tc>
          <w:tcPr>
            <w:tcW w:w="1541" w:type="dxa"/>
            <w:shd w:val="clear" w:color="auto" w:fill="FFFFFF" w:themeFill="background1"/>
          </w:tcPr>
          <w:p w:rsidR="00F8555C" w:rsidRDefault="00F8555C" w:rsidP="0026370D">
            <w:pPr>
              <w:rPr>
                <w:rFonts w:ascii="Calibri" w:eastAsia="Calibri" w:hAnsi="Calibri" w:cs="Calibri"/>
                <w:b/>
                <w:i/>
              </w:rPr>
            </w:pPr>
          </w:p>
        </w:tc>
      </w:tr>
      <w:tr w:rsidR="00F8555C" w:rsidTr="0026370D">
        <w:tc>
          <w:tcPr>
            <w:tcW w:w="990" w:type="dxa"/>
            <w:shd w:val="clear" w:color="auto" w:fill="FFFFFF" w:themeFill="background1"/>
          </w:tcPr>
          <w:p w:rsidR="00F8555C" w:rsidRPr="000010D0" w:rsidRDefault="00F8555C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10.1.3</w:t>
            </w:r>
          </w:p>
        </w:tc>
        <w:tc>
          <w:tcPr>
            <w:tcW w:w="5250" w:type="dxa"/>
            <w:shd w:val="clear" w:color="auto" w:fill="FFFFFF" w:themeFill="background1"/>
          </w:tcPr>
          <w:p w:rsidR="00F8555C" w:rsidRDefault="00F8555C" w:rsidP="0026370D">
            <w:pPr>
              <w:pStyle w:val="Default"/>
            </w:pPr>
            <w:r>
              <w:rPr>
                <w:sz w:val="22"/>
                <w:szCs w:val="22"/>
              </w:rPr>
              <w:t xml:space="preserve">Retningslinjer og prioriteringer for tildeling av tilskudd til fredede bygninger, anlegg andre kulturminneformål og museer </w:t>
            </w:r>
          </w:p>
          <w:p w:rsidR="00F8555C" w:rsidRDefault="00F8555C" w:rsidP="002637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F8555C" w:rsidRDefault="00F8555C" w:rsidP="0026370D">
            <w:pPr>
              <w:rPr>
                <w:rFonts w:ascii="Calibri" w:eastAsia="Calibri" w:hAnsi="Calibri" w:cs="Calibri"/>
                <w:b/>
                <w:i/>
              </w:rPr>
            </w:pPr>
            <w:proofErr w:type="spellStart"/>
            <w:r>
              <w:rPr>
                <w:rFonts w:ascii="Calibri" w:eastAsia="Calibri" w:hAnsi="Calibri" w:cs="Calibri"/>
                <w:b/>
                <w:i/>
              </w:rPr>
              <w:t>X</w:t>
            </w:r>
            <w:proofErr w:type="spellEnd"/>
          </w:p>
        </w:tc>
        <w:tc>
          <w:tcPr>
            <w:tcW w:w="1541" w:type="dxa"/>
            <w:shd w:val="clear" w:color="auto" w:fill="FFFFFF" w:themeFill="background1"/>
          </w:tcPr>
          <w:p w:rsidR="00F8555C" w:rsidRDefault="00F8555C" w:rsidP="0026370D">
            <w:pPr>
              <w:rPr>
                <w:rFonts w:ascii="Calibri" w:eastAsia="Calibri" w:hAnsi="Calibri" w:cs="Calibri"/>
                <w:b/>
                <w:i/>
              </w:rPr>
            </w:pPr>
          </w:p>
        </w:tc>
      </w:tr>
      <w:tr w:rsidR="00F8555C" w:rsidTr="0026370D">
        <w:tc>
          <w:tcPr>
            <w:tcW w:w="990" w:type="dxa"/>
            <w:shd w:val="clear" w:color="auto" w:fill="FFFFFF" w:themeFill="background1"/>
          </w:tcPr>
          <w:p w:rsidR="00F8555C" w:rsidRPr="000010D0" w:rsidRDefault="00F8555C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10.1.4</w:t>
            </w:r>
          </w:p>
        </w:tc>
        <w:tc>
          <w:tcPr>
            <w:tcW w:w="5250" w:type="dxa"/>
            <w:shd w:val="clear" w:color="auto" w:fill="FFFFFF" w:themeFill="background1"/>
          </w:tcPr>
          <w:p w:rsidR="00F8555C" w:rsidRDefault="00F8555C" w:rsidP="0026370D">
            <w:pPr>
              <w:pStyle w:val="Default"/>
            </w:pPr>
            <w:r>
              <w:rPr>
                <w:sz w:val="22"/>
                <w:szCs w:val="22"/>
              </w:rPr>
              <w:t xml:space="preserve">Retningslinjer og prioriteringer for tildeling av tilskudd til fredede bygninger, anlegg andre kulturminneformål og museer </w:t>
            </w:r>
          </w:p>
          <w:p w:rsidR="00F8555C" w:rsidRDefault="00F8555C" w:rsidP="002637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F8555C" w:rsidRDefault="00F8555C" w:rsidP="0026370D">
            <w:pPr>
              <w:rPr>
                <w:rFonts w:ascii="Calibri" w:eastAsia="Calibri" w:hAnsi="Calibri" w:cs="Calibri"/>
                <w:b/>
                <w:i/>
              </w:rPr>
            </w:pPr>
            <w:proofErr w:type="spellStart"/>
            <w:r>
              <w:rPr>
                <w:rFonts w:ascii="Calibri" w:eastAsia="Calibri" w:hAnsi="Calibri" w:cs="Calibri"/>
                <w:b/>
                <w:i/>
              </w:rPr>
              <w:t>X</w:t>
            </w:r>
            <w:proofErr w:type="spellEnd"/>
          </w:p>
        </w:tc>
        <w:tc>
          <w:tcPr>
            <w:tcW w:w="1541" w:type="dxa"/>
            <w:shd w:val="clear" w:color="auto" w:fill="FFFFFF" w:themeFill="background1"/>
          </w:tcPr>
          <w:p w:rsidR="00F8555C" w:rsidRDefault="00F8555C" w:rsidP="0026370D">
            <w:pPr>
              <w:rPr>
                <w:rFonts w:ascii="Calibri" w:eastAsia="Calibri" w:hAnsi="Calibri" w:cs="Calibri"/>
                <w:b/>
                <w:i/>
              </w:rPr>
            </w:pPr>
          </w:p>
        </w:tc>
      </w:tr>
    </w:tbl>
    <w:p w:rsidR="00BD1393" w:rsidRDefault="00F8555C">
      <w:bookmarkStart w:id="0" w:name="_GoBack"/>
      <w:bookmarkEnd w:id="0"/>
    </w:p>
    <w:sectPr w:rsidR="00BD1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55C"/>
    <w:rsid w:val="009C1ED9"/>
    <w:rsid w:val="00A2081E"/>
    <w:rsid w:val="00F8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C0088-998F-4E91-B0C6-48303EB7C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555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855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F855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Prestvik, Kari Forberg</dc:creator>
  <cp:keywords/>
  <dc:description/>
  <cp:lastModifiedBy>Prestvik, Kari Forberg</cp:lastModifiedBy>
  <cp:revision>1</cp:revision>
  <dcterms:created xsi:type="dcterms:W3CDTF">2018-11-29T10:28:00Z</dcterms:created>
  <dcterms:modified xsi:type="dcterms:W3CDTF">2018-11-29T10:28:00Z</dcterms:modified>
</cp:coreProperties>
</file>