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50" w:rsidRDefault="00BA3E50"/>
    <w:p w:rsidR="006B571F" w:rsidRPr="006B571F" w:rsidRDefault="006B571F" w:rsidP="006B5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nb-NO"/>
        </w:rPr>
      </w:pPr>
    </w:p>
    <w:p w:rsidR="006B571F" w:rsidRPr="006B571F" w:rsidRDefault="006B571F" w:rsidP="006B571F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="Times New Roman" w:hAnsiTheme="majorHAnsi" w:cs="Times New Roman"/>
          <w:noProof/>
          <w:color w:val="17365D" w:themeColor="text2" w:themeShade="BF"/>
          <w:spacing w:val="5"/>
          <w:kern w:val="28"/>
          <w:sz w:val="52"/>
          <w:szCs w:val="52"/>
          <w:lang w:eastAsia="nb-NO"/>
        </w:rPr>
      </w:pPr>
      <w:r w:rsidRPr="006B571F">
        <w:rPr>
          <w:rFonts w:asciiTheme="majorHAnsi" w:eastAsia="Times New Roman" w:hAnsiTheme="majorHAnsi" w:cs="Times New Roman"/>
          <w:noProof/>
          <w:color w:val="17365D" w:themeColor="text2" w:themeShade="BF"/>
          <w:spacing w:val="5"/>
          <w:kern w:val="28"/>
          <w:sz w:val="52"/>
          <w:szCs w:val="52"/>
          <w:lang w:eastAsia="nb-NO"/>
        </w:rPr>
        <w:t>ANSETTELSESREGLEMENT FOR ÅFJORD KOMMUNE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nb-NO"/>
        </w:rPr>
      </w:pPr>
    </w:p>
    <w:p w:rsidR="006B571F" w:rsidRDefault="005E272C" w:rsidP="006B57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>Vedtatt:administrasjonsutvalget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22.10.2015</w:t>
      </w:r>
    </w:p>
    <w:p w:rsidR="005E272C" w:rsidRPr="006B571F" w:rsidRDefault="005E272C" w:rsidP="006B57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  <w:t xml:space="preserve">     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 Virkeområde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Dette reglement gjelder for alle arbeidstakere i Åfjord kommune.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Bestemmelse gjelder ikke når de strider mot lov, tariffavtale eller andre sentrale bestemmelser som er bindende for Åfjord kommune.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2 Definisjoner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Administrativ leder: Rådmann, sektorsjef og avdelingsleder.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3 Ekstern bistand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Bruk av ekstern bistand i ansettelsessaker må godkjennes av rådmannen.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4 Vurdering av ledige stillinger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Før det foretas utlysing eller tilsetting i ledig stilling skal administrativ leder foreta en vurdering av mulighetene for inndragning eller omgjøring av stillingen. I tillegg skal administrativ leder, vurdere stillingens innhold/arbeidsoppgaver</w:t>
      </w:r>
      <w:r w:rsidRPr="006B571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 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 sammen med </w:t>
      </w:r>
      <w:proofErr w:type="gram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tillitsvalgte,  vurdere</w:t>
      </w:r>
      <w:proofErr w:type="gram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rekrutteringsmåte, kravspesifikasjon og utlysningstekst.( HA del </w:t>
      </w:r>
      <w:proofErr w:type="gram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B,  §</w:t>
      </w:r>
      <w:proofErr w:type="gram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3-1 d)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 samsvar med hovedavtalens del B, § 3-1,c skal driftsendringer/omorganiseringer drøftes med de tillitsvalgte.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5 Utlysning</w:t>
      </w:r>
    </w:p>
    <w:p w:rsidR="006B571F" w:rsidRPr="006B571F" w:rsidRDefault="006B571F" w:rsidP="006B571F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Arbeidstakerne skal informeres om ledige stillinger i virksomheten.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Ledige faste stillinger og midlertidige stillinger ut over 6 mnd. skal som hovedregel kunngjøres offentlig og besettes etter konkurranse.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Dersom arbeidsgiver vet at interne søkere er interessert i den aktuelle stillingen og har fortrinnsrett etter HTA § 2.3 el. AML § 13-3, skal stillingen kun lyses ut internt. Dersom 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stillingen lyses ut eksternt, uten intern utlysning først, skal det tas forbehold om interne søkere i utlysningsteksten.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Rådmannen kan bestemme at faste tilsettinger kan foretas uten utlysning når sterke hensyn tilsier det. Dette skal i så fall drøftes med tillitsvalgte i forkant.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Utlysningstekst blir utarbeidet i et samarbeid mellom administrativ leder, sektorsjef/ personalsjef og tillitsvalgte. Disse avgjør også hvilke media som skal benyttes ved utlysningen.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Forlengelse av vikariater kan foretas uten ny utlysning.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I stillinger hvor det nylig (innen 3 </w:t>
      </w:r>
      <w:proofErr w:type="spell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mndr</w:t>
      </w:r>
      <w:proofErr w:type="spell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) har vært lyst ut uten at kvalifiserte søkere har meldt seg, kan det uten ny utlysning tilsettes søker med de kvalifikasjonene det har vært søkt etter.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6 Søknadsfrist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Søknadsfristen skal normalt være mellom 2 og 3 uker fra kunngjøringsdato.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Søknader som er kommet inn etter fristens utløp </w:t>
      </w:r>
      <w:r w:rsidRPr="006B571F">
        <w:rPr>
          <w:rFonts w:ascii="Times New Roman" w:eastAsia="Times New Roman" w:hAnsi="Times New Roman" w:cs="Times New Roman"/>
          <w:i/>
          <w:sz w:val="24"/>
          <w:szCs w:val="24"/>
          <w:lang w:eastAsia="nb-NO"/>
        </w:rPr>
        <w:t>kan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tas med dersom dette ikke skaper forsinkelser eller andre vanskeligheter for saksbehandlingen.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Etter søknadsfristens utløp skal det sendes brev til alle søkerne hvor det bekreftes at søknaden er mottatt og anslås hvor lang tid saksbehandlingen vil ta.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7 Ny utlysning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det er for lite bredde i søkermassen, kan rådmannen i samråd med administrativ leder bestemme at stillingen skal lyses ut på ny.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8 Søkerliste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Ved søknadsfristens utløp utarbeides: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Offentlig søkerliste: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Oversikt over søkerens navn, adresse og nåværende stilling.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 xml:space="preserve">Utvidet søkerliste: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Oversikt over søkernes navn, adresse, nåværende stilling, alder, utdanning og praksis. Det skal opplyses om søknaden er kommet inn etter fristens utløp.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Offentlig søkerliste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er offentlig tilgjengelig, </w:t>
      </w: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 xml:space="preserve">utvidet søkerliste 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er unntatt offentligheten.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Søkere som ber om det får tilsendt utvidet søkerliste. Dokumentet er fortsatt unntatt offentlighet og de aktuelle søkerne må gjøres oppmerksom på dette.</w:t>
      </w:r>
    </w:p>
    <w:p w:rsidR="005A2105" w:rsidRDefault="006B571F" w:rsidP="006B571F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lastRenderedPageBreak/>
        <w:t xml:space="preserve">Dersom kommunen </w:t>
      </w:r>
      <w:r w:rsidR="005A2105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 xml:space="preserve">ser behov for </w:t>
      </w: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 xml:space="preserve">konfidensiell </w:t>
      </w:r>
      <w:r w:rsidRPr="006B571F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nb-NO"/>
        </w:rPr>
        <w:t>behandling</w:t>
      </w: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 xml:space="preserve"> ved besettelse av </w:t>
      </w:r>
      <w:r w:rsidR="005A2105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 xml:space="preserve">enkelte </w:t>
      </w: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 xml:space="preserve">stillinger, bør dette fremgå av utlysningsteksten. </w:t>
      </w:r>
    </w:p>
    <w:p w:rsidR="006B571F" w:rsidRPr="006B571F" w:rsidRDefault="006B571F" w:rsidP="006B571F">
      <w:pPr>
        <w:shd w:val="clear" w:color="auto" w:fill="FFFFFF"/>
        <w:spacing w:before="150" w:after="150" w:line="324" w:lineRule="auto"/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noProof/>
          <w:sz w:val="24"/>
          <w:szCs w:val="24"/>
          <w:lang w:eastAsia="nb-NO"/>
        </w:rPr>
        <w:t>En forutsetning for å unntas offentlighet er at søkeren selv har anmodet om dette.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9 Prosedyre ved tilsetting/bruk av intervju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Ved tilsetting av rådmann vedtar kommunestyret prosedyre for tilsettingen.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Ved tilsetting av sektorsjefer vedtar administrasjonsutvalget prosedyre for tilsettingen.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Ved øvrige tilsettinger skal ansettelsesreglement med tilhørende r</w:t>
      </w:r>
      <w:r w:rsidR="005A2105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utiner brukes som prosedyre for 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tilsettingen.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Ved vurdering av aktuelle søkere som ikke tidligere har arbeidet i Åfjord kommune skal det normalt gjenno</w:t>
      </w:r>
      <w:r w:rsidR="005E272C">
        <w:rPr>
          <w:rFonts w:ascii="Times New Roman" w:eastAsia="Times New Roman" w:hAnsi="Times New Roman" w:cs="Times New Roman"/>
          <w:sz w:val="24"/>
          <w:szCs w:val="24"/>
          <w:lang w:eastAsia="nb-NO"/>
        </w:rPr>
        <w:t>mføres intervju. Intervjuene skal</w:t>
      </w:r>
      <w:bookmarkStart w:id="0" w:name="_GoBack"/>
      <w:bookmarkEnd w:id="0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omfatte både interne og eksterne søkere.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Intervju gjennomføres sammen med Hovedtillitsvalgte, jfr. hovedavtalen § 3-1 d)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10 Uttalelse fra tillitsvalgte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 henhold til Hovedavtalen, del B, § 3-1 og § 3-2 har de tillitsvalgte rett til å uttale seg om tilsetting, og de skal som fast ordning ha tilsendt</w:t>
      </w:r>
      <w:r w:rsidRPr="006B571F"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  <w:t xml:space="preserve"> </w:t>
      </w: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søkerliste, utlysningstekst og innstilling.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Det gjøres avtaler mellom Åfjord kommune og hver enkelt organisasjon om hvilke organisasjoner som skal kunne uttale seg </w:t>
      </w:r>
      <w:proofErr w:type="spell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ift</w:t>
      </w:r>
      <w:proofErr w:type="spell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ulike type stillinger. Avtalene tas opp til ny drøfting når en av partene ber om det.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§11 Tilsettingsmyndighet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Kommunestyret tilsetter: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Rådmann.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Administrasjonsutvalget tilsetter: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Sektorsjefer.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Rådmannen tilsetter: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faste stillinger under rådmannsnivå og midlertidige stillinger ut over 12 måneder.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u w:val="single"/>
          <w:lang w:eastAsia="nb-NO"/>
        </w:rPr>
        <w:t>Avdelingsleder tilsetter: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 vikariater / midlertidige stillinger inntil 6 mnd. innenfor sitt område.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 vikariater mellom 6 og 12 måneder i samråd med rådmannen.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Rådmannen fatter vedtak om endring av stillingsstørrelse i samråd med leder og tillitsvalgte.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Rådmannen kan delegere tilsettingsmyndighet til sektorsjef/personalsjef.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lastRenderedPageBreak/>
        <w:t>§ 12 Innstillingsmyndighet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 tråd med prinsippene for fullført saksbehandling utarbeides saken av administrativ leder som også lager innstilling i saken.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13 Familiær tilknytning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tilsetting vil medføre at personer i nær familie kommer i underordnet/overordnet forhold til hverandre må tilsettingsmyndigheten vurdere om dette vil kunne føre til uheldige forhold på arbeidsplassen. Dersom dette er tilfelle, skal vedkommende søker ikke tilsettes.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Dersom familietilsetting kan gi grunnlag for tvil om uavhengig kontroll med og bruk av økonomiske verdier, skal søkeren ikke tas med i betraktning ved tilsetting.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Med nær familie menes foreldre, barn, ektefelle/samboer, søsken, svoger eller svigerinne.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Det kan gjøres unntak fra denne bestemmelse når særlige grunner taler for det.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14 Inhabilitet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Medlem av tilsettingsmyndighet fratrer saksbehandlingen når: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a) han/hun selv er søker til stillingen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b) han/hun er i slekt med en søker i opp- eller nedstigende linje eller i sidelinje så nær</w:t>
      </w:r>
    </w:p>
    <w:p w:rsidR="006B571F" w:rsidRPr="006B571F" w:rsidRDefault="006B571F" w:rsidP="006B571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   </w:t>
      </w:r>
      <w:proofErr w:type="gram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som søsken.</w:t>
      </w:r>
      <w:proofErr w:type="gramEnd"/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c) han/hun er eller har vært gift, forlovet eller samboende med søkeren.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d) han/hun har hatt fosterforeldre/</w:t>
      </w:r>
      <w:proofErr w:type="spell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fosterbarnsforhold</w:t>
      </w:r>
      <w:proofErr w:type="spell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til en søker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e) han/hun er eller har vært verge for en søker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 samme grunner for </w:t>
      </w:r>
      <w:proofErr w:type="spell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innhabilitet</w:t>
      </w:r>
      <w:proofErr w:type="spell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gjelder for enhver som skal gi uttalelse i saken.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Medlemmet eller en som skal gi uttalelse i saken er også inhabil når andre særlige grunner foreligger som er egnet til å svekke tilliten til hans/hennes upartiskhet. Særlig gjelder dette når innsigelse om inhabilitet er reist av en søker. Det vises til bestemmelsene i forvaltningslovens </w:t>
      </w:r>
      <w:proofErr w:type="spell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kap</w:t>
      </w:r>
      <w:proofErr w:type="spell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. 2.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15 Arbeidsavtale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Det skal ved alle ansettelser skrives en arbeidsavtale, også ved midlertidig endring av stillingsstørrelse. Det skal i arbeidsavtalen framgå hvilke vilkår og forpliktelser som gjelder for stillingen, f.eks. om ansettelsen er betinget av prøvetid, om det er fast tilsetting eller vikariat. I arbeidsavtalen skal det også fastsettes lønnsansiennitet, årslønn i </w:t>
      </w:r>
      <w:proofErr w:type="gramStart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100%</w:t>
      </w:r>
      <w:proofErr w:type="gramEnd"/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stilling og tidspunkt for tiltredelse. 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For stillinger hvor det settes spesielle krav, skal det framgå i arbeidsavtalen dersom tilfredsstillende legeattest eller politiattest må framlegges før tiltredelse.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Søkeren gis en svarfrist for å ta standpunkt til om han/hun aksepterer stillingen.  Normalt settes fristen til 8 dager.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16 Svarbrev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Alle søkere på stillinger i Åfjord kommune skal motta et svarbrev som forteller om de får tilbud om en stilling eller ikke. Innsendte attester og vitnemål returneres normalt ikke.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17 Fortolkning av reglementet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Ved tvil om fortolkning av reglementet, avgjøres dette av rådmannen.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18 Endringer i reglementet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Endringer som er nødvendig for at reglementet skal være i samsvar med lov, tariffavtale eller annen bestemmelse som er bindende for kommunen, kan gjøres administrativt.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Redaksjonelle endringer, enkle tilføyelser o.l. kan gjøres av administrasjonsutvalget.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>Endringer av prinsipiell art må forelegges kommunestyret.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</w:p>
    <w:p w:rsidR="006B571F" w:rsidRPr="006B571F" w:rsidRDefault="006B571F" w:rsidP="006B571F">
      <w:pPr>
        <w:keepNext/>
        <w:keepLines/>
        <w:spacing w:before="200" w:after="0"/>
        <w:outlineLvl w:val="1"/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</w:pPr>
      <w:r w:rsidRPr="006B571F">
        <w:rPr>
          <w:rFonts w:asciiTheme="majorHAnsi" w:eastAsia="Times New Roman" w:hAnsiTheme="majorHAnsi" w:cs="Times New Roman"/>
          <w:b/>
          <w:bCs/>
          <w:noProof/>
          <w:color w:val="4F81BD" w:themeColor="accent1"/>
          <w:sz w:val="26"/>
          <w:szCs w:val="26"/>
          <w:lang w:eastAsia="nb-NO"/>
        </w:rPr>
        <w:t>§ 19 Ikraftsetting</w:t>
      </w:r>
    </w:p>
    <w:p w:rsidR="006B571F" w:rsidRPr="006B571F" w:rsidRDefault="006B571F" w:rsidP="006B5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6B571F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Reglementet trer i </w:t>
      </w:r>
      <w:r w:rsidRPr="006B571F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kraft </w:t>
      </w:r>
    </w:p>
    <w:p w:rsidR="006B571F" w:rsidRDefault="006B571F"/>
    <w:sectPr w:rsidR="006B5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71F"/>
    <w:rsid w:val="005A2105"/>
    <w:rsid w:val="005E272C"/>
    <w:rsid w:val="006B571F"/>
    <w:rsid w:val="00BA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openxmlformats.org/officeDocument/2006/relationships/customXml" Target="../customXml/item5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jonsdato xmlns="http://schemas.microsoft.com/sharepoint/v3">2019-06-29T22:00:00+00:00</Revisjonsdato>
    <Revisjonsansvarlig xmlns="12c359e6-c5d2-447c-b706-ef1cb49e0122">
      <UserInfo>
        <DisplayName>Nebb Lisbet</DisplayName>
        <AccountId>34</AccountId>
        <AccountType/>
      </UserInfo>
    </Revisjonsansvarlig>
    <Revideres_x0020_innen xmlns="2c5b6cf6-36bf-48c4-8af6-5a6ce593c2c6">2019-09-29T22:00:00+00:00</Revideres_x0020_innen>
    <c2381186f6f24eb4bd5fd9dcd87291cd xmlns="2c5b6cf6-36bf-48c4-8af6-5a6ce593c2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Prosedyre</TermName>
          <TermId xmlns="http://schemas.microsoft.com/office/infopath/2007/PartnerControls">c0a30520-1fd6-4224-a26c-eabe12c8a4ec</TermId>
        </TermInfo>
      </Terms>
    </c2381186f6f24eb4bd5fd9dcd87291cd>
    <LastApprovedDate xmlns="2c5b6cf6-36bf-48c4-8af6-5a6ce593c2c6">2016-10-04T10:20:10+00:00</LastApprovedDate>
    <od8f718aba234de89cc17490b6265427 xmlns="2c5b6cf6-36bf-48c4-8af6-5a6ce593c2c6">
      <Terms xmlns="http://schemas.microsoft.com/office/infopath/2007/PartnerControls"/>
    </od8f718aba234de89cc17490b6265427>
    <TaxKeywordTaxHTField xmlns="2c5b6cf6-36bf-48c4-8af6-5a6ce593c2c6">
      <Terms xmlns="http://schemas.microsoft.com/office/infopath/2007/PartnerControls"/>
    </TaxKeywordTaxHTField>
    <Endringsbeskrivelse xmlns="2c5b6cf6-36bf-48c4-8af6-5a6ce593c2c6" xsi:nil="true"/>
    <f4799d662f084665a1940df5d9cf4b28 xmlns="2c5b6cf6-36bf-48c4-8af6-5a6ce593c2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Arbeidsgiverpolitikk</TermName>
          <TermId xmlns="http://schemas.microsoft.com/office/infopath/2007/PartnerControls">63a3db8a-7bd2-4b42-8803-bceb13334257</TermId>
        </TermInfo>
      </Terms>
    </f4799d662f084665a1940df5d9cf4b28>
    <dlcDocumentNumber xmlns="2c5b6cf6-36bf-48c4-8af6-5a6ce593c2c6">FRMKS-219467030-14</dlcDocumentNumber>
    <TaxCatchAll xmlns="2c5b6cf6-36bf-48c4-8af6-5a6ce593c2c6">
      <Value>277</Value>
      <Value>9</Value>
    </TaxCatchAll>
    <Eier xmlns="2c5b6cf6-36bf-48c4-8af6-5a6ce593c2c6">
      <UserInfo>
        <DisplayName>Johansen Per</DisplayName>
        <AccountId>35</AccountId>
        <AccountType/>
      </UserInfo>
    </Eier>
    <Current_x0020_Version xmlns="2c5b6cf6-36bf-48c4-8af6-5a6ce593c2c6">2.0</Current_x0020_Version>
    <nea45a52fdd4437990ee5699728de92e xmlns="2c5b6cf6-36bf-48c4-8af6-5a6ce593c2c6">
      <Terms xmlns="http://schemas.microsoft.com/office/infopath/2007/PartnerControls"/>
    </nea45a52fdd4437990ee5699728de92e>
    <Approved_x0020_Version xmlns="2c5b6cf6-36bf-48c4-8af6-5a6ce593c2c6">2.0</Approved_x0020_Version>
    <ApprovedByPerson xmlns="2c5b6cf6-36bf-48c4-8af6-5a6ce593c2c6">Nebb Lisbet</ApprovedByPerson>
    <_dlc_DocId xmlns="2c5b6cf6-36bf-48c4-8af6-5a6ce593c2c6">FRMKS-219467030-14</_dlc_DocId>
    <_dlc_DocIdUrl xmlns="2c5b6cf6-36bf-48c4-8af6-5a6ce593c2c6">
      <Url>http://newrm1630dok.login.fosendrift.local/RMDokumentstyring/_layouts/15/DocIdRedir.aspx?ID=FRMKS-219467030-14</Url>
      <Description>FRMKS-219467030-14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sedyre" ma:contentTypeID="0x010100D8A65A86E63B4641858AC1273FAD4E300200F6ADD17676B3E7489FF6D15DCCE5CB40" ma:contentTypeVersion="99" ma:contentTypeDescription="" ma:contentTypeScope="" ma:versionID="17912cbbfe42fdb96ff18b2dc4fee3b4">
  <xsd:schema xmlns:xsd="http://www.w3.org/2001/XMLSchema" xmlns:xs="http://www.w3.org/2001/XMLSchema" xmlns:p="http://schemas.microsoft.com/office/2006/metadata/properties" xmlns:ns1="http://schemas.microsoft.com/sharepoint/v3" xmlns:ns2="2c5b6cf6-36bf-48c4-8af6-5a6ce593c2c6" xmlns:ns3="12c359e6-c5d2-447c-b706-ef1cb49e0122" targetNamespace="http://schemas.microsoft.com/office/2006/metadata/properties" ma:root="true" ma:fieldsID="02f14616ddf54898142f0a7b26592f4d" ns1:_="" ns2:_="" ns3:_="">
    <xsd:import namespace="http://schemas.microsoft.com/sharepoint/v3"/>
    <xsd:import namespace="2c5b6cf6-36bf-48c4-8af6-5a6ce593c2c6"/>
    <xsd:import namespace="12c359e6-c5d2-447c-b706-ef1cb49e0122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1:Revisjonsdato" minOccurs="0"/>
                <xsd:element ref="ns3:Revisjonsansvarlig"/>
                <xsd:element ref="ns2:f4799d662f084665a1940df5d9cf4b28" minOccurs="0"/>
                <xsd:element ref="ns2:TaxCatchAll" minOccurs="0"/>
                <xsd:element ref="ns2:TaxCatchAllLabel" minOccurs="0"/>
                <xsd:element ref="ns2:c2381186f6f24eb4bd5fd9dcd87291cd" minOccurs="0"/>
                <xsd:element ref="ns2:Current_x0020_Version" minOccurs="0"/>
                <xsd:element ref="ns2:Approved_x0020_Version" minOccurs="0"/>
                <xsd:element ref="ns2:dlcDocumentNumber" minOccurs="0"/>
                <xsd:element ref="ns2:_dlc_DocId" minOccurs="0"/>
                <xsd:element ref="ns2:_dlc_DocIdUrl" minOccurs="0"/>
                <xsd:element ref="ns2:_dlc_DocIdPersistId" minOccurs="0"/>
                <xsd:element ref="ns2:nea45a52fdd4437990ee5699728de92e" minOccurs="0"/>
                <xsd:element ref="ns2:od8f718aba234de89cc17490b6265427" minOccurs="0"/>
                <xsd:element ref="ns2:Eier" minOccurs="0"/>
                <xsd:element ref="ns2:ApprovedByPerson" minOccurs="0"/>
                <xsd:element ref="ns2:LastApprovedDate" minOccurs="0"/>
                <xsd:element ref="ns2:Endringsbeskrivelse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el neste revisjon" ma:description="Dato for varsling av neste revisjon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6cf6-36bf-48c4-8af6-5a6ce593c2c6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5" nillable="true" ma:displayName="Revideres innen" ma:format="DateOnly" ma:internalName="Revideres_x0020_innen">
      <xsd:simpleType>
        <xsd:restriction base="dms:DateTime"/>
      </xsd:simpleType>
    </xsd:element>
    <xsd:element name="f4799d662f084665a1940df5d9cf4b28" ma:index="9" ma:taxonomy="true" ma:internalName="f4799d662f084665a1940df5d9cf4b28" ma:taxonomyFieldName="Prosess" ma:displayName="Prosess" ma:default="" ma:fieldId="{f4799d66-2f08-4665-a194-0df5d9cf4b28}" ma:taxonomyMulti="true" ma:sspId="4509e979-5b53-4f8c-9cf3-0bd38dd787bf" ma:termSetId="479b8d52-cc63-43ed-9c28-8682818f34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2433fdbe-e1e0-465b-9e02-4294fae61514}" ma:internalName="TaxCatchAll" ma:showField="CatchAllData" ma:web="2c5b6cf6-36bf-48c4-8af6-5a6ce593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2433fdbe-e1e0-465b-9e02-4294fae61514}" ma:internalName="TaxCatchAllLabel" ma:readOnly="true" ma:showField="CatchAllDataLabel" ma:web="2c5b6cf6-36bf-48c4-8af6-5a6ce593c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2381186f6f24eb4bd5fd9dcd87291cd" ma:index="13" ma:taxonomy="true" ma:internalName="c2381186f6f24eb4bd5fd9dcd87291cd" ma:taxonomyFieldName="Dokumenttype" ma:displayName="Dokumenttype" ma:indexed="true" ma:default="" ma:fieldId="{c2381186-f6f2-4eb4-bd5f-d9dcd87291cd}" ma:sspId="4509e979-5b53-4f8c-9cf3-0bd38dd787bf" ma:termSetId="fc763a45-6523-44e9-bbf5-4f4e3301a363" ma:anchorId="b9eb51c3-9080-44f0-8cc9-a6bd77cad087" ma:open="false" ma:isKeyword="false">
      <xsd:complexType>
        <xsd:sequence>
          <xsd:element ref="pc:Terms" minOccurs="0" maxOccurs="1"/>
        </xsd:sequence>
      </xsd:complexType>
    </xsd:element>
    <xsd:element name="Current_x0020_Version" ma:index="16" nillable="true" ma:displayName="Versjonen" ma:description="Nåværende versjonsnummer for dokumentet i SharePoint." ma:hidden="true" ma:internalName="Current_x0020_Version" ma:readOnly="false">
      <xsd:simpleType>
        <xsd:restriction base="dms:Text">
          <xsd:maxLength value="255"/>
        </xsd:restriction>
      </xsd:simpleType>
    </xsd:element>
    <xsd:element name="Approved_x0020_Version" ma:index="17" nillable="true" ma:displayName="Godkjent versjon" ma:description="Siste godkjente versjon i SharePoint." ma:hidden="true" ma:internalName="Approved_x0020_Version" ma:readOnly="false">
      <xsd:simpleType>
        <xsd:restriction base="dms:Text">
          <xsd:maxLength value="255"/>
        </xsd:restriction>
      </xsd:simpleType>
    </xsd:element>
    <xsd:element name="dlcDocumentNumber" ma:index="18" nillable="true" ma:displayName="Dokumentnummer" ma:description="Dokumentnummer på dokumentet." ma:hidden="true" ma:internalName="dlcDocumentNumber" ma:readOnly="false">
      <xsd:simpleType>
        <xsd:restriction base="dms:Text">
          <xsd:maxLength value="255"/>
        </xsd:restriction>
      </xsd:simpleType>
    </xsd:element>
    <xsd:element name="_dlc_DocId" ma:index="19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0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Fast ID" ma:description="Behold IDen ved tillegging." ma:hidden="true" ma:internalName="_dlc_DocIdPersistId" ma:readOnly="true">
      <xsd:simpleType>
        <xsd:restriction base="dms:Boolean"/>
      </xsd:simpleType>
    </xsd:element>
    <xsd:element name="nea45a52fdd4437990ee5699728de92e" ma:index="22" nillable="true" ma:taxonomy="true" ma:internalName="nea45a52fdd4437990ee5699728de92e" ma:taxonomyFieldName="Tema1" ma:displayName="Tema" ma:indexed="true" ma:default="" ma:fieldId="{7ea45a52-fdd4-4379-90ee-5699728de92e}" ma:sspId="4509e979-5b53-4f8c-9cf3-0bd38dd787bf" ma:termSetId="5893acfb-c974-4663-891d-b1a4b2d823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d8f718aba234de89cc17490b6265427" ma:index="25" nillable="true" ma:taxonomy="true" ma:internalName="od8f718aba234de89cc17490b6265427" ma:taxonomyFieldName="Dokumenteier" ma:displayName="Dokumentansvarlig enhet" ma:indexed="true" ma:default="" ma:fieldId="{8d8f718a-ba23-4de8-9cc1-7490b6265427}" ma:sspId="4509e979-5b53-4f8c-9cf3-0bd38dd787bf" ma:termSetId="cf7b3864-3372-419e-9fa0-4a4e3e6fefd5" ma:anchorId="f2507448-2a42-423b-ac89-791bda10ee4c" ma:open="false" ma:isKeyword="false">
      <xsd:complexType>
        <xsd:sequence>
          <xsd:element ref="pc:Terms" minOccurs="0" maxOccurs="1"/>
        </xsd:sequence>
      </xsd:complexType>
    </xsd:element>
    <xsd:element name="Eier" ma:index="27" nillable="true" ma:displayName="Prosesseier" ma:description="Person som er overordnet ansvarlig for prosessen, og den som skal godkjenne publisering av dokumentene. NB! Om personen ikke kan søkes opp, kan det være fordi navnet ikke ligger i gruppen &quot;Prosesseiere&quot;. Ta kontakt med administrator." ma:indexed="true" ma:list="UserInfo" ma:SharePointGroup="19" ma:internalName="E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dByPerson" ma:index="28" nillable="true" ma:displayName="Godkjent av" ma:description="Hvem dokumentet er sist godkjent av." ma:hidden="true" ma:internalName="ApprovedByPerson" ma:readOnly="false">
      <xsd:simpleType>
        <xsd:restriction base="dms:Text">
          <xsd:maxLength value="255"/>
        </xsd:restriction>
      </xsd:simpleType>
    </xsd:element>
    <xsd:element name="LastApprovedDate" ma:index="29" nillable="true" ma:displayName="Godkjent dato" ma:description="Dato dokumentet sist ble godkjent." ma:format="DateOnly" ma:hidden="true" ma:internalName="LastApprovedDate" ma:readOnly="false">
      <xsd:simpleType>
        <xsd:restriction base="dms:DateTime"/>
      </xsd:simpleType>
    </xsd:element>
    <xsd:element name="Endringsbeskrivelse" ma:index="30" nillable="true" ma:displayName="Endringsbeskrivelse" ma:description="Beskriv kort hva som er endret siden forrige hovedversjon slik at alle lett kan se hva de må fokusere på når de leser den nye versjonen." ma:internalName="Endringsbeskrivelse">
      <xsd:simpleType>
        <xsd:restriction base="dms:Note">
          <xsd:maxLength value="255"/>
        </xsd:restriction>
      </xsd:simpleType>
    </xsd:element>
    <xsd:element name="TaxKeywordTaxHTField" ma:index="32" nillable="true" ma:taxonomy="true" ma:internalName="TaxKeywordTaxHTField" ma:taxonomyFieldName="TaxKeyword" ma:displayName="Organisasjonsnøkkelord" ma:fieldId="{23f27201-bee3-471e-b2e7-b64fd8b7ca38}" ma:taxonomyMulti="true" ma:sspId="177c6486-a51f-48fb-a27a-be349bad746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359e6-c5d2-447c-b706-ef1cb49e012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7" ma:displayName="Revideres av" ma:description="Legg inn person som skal stå for revisjon. &#10;NB! Om personen ikke kan søkes opp, kan det være fordi navnet ikke ligger i gruppen &quot;Redaktører&quot;. Ta kontakt med administrator." ma:indexed="true" ma:SharePointGroup="8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FFC234C-BAF0-4B6D-B0DF-5E862DD56997}"/>
</file>

<file path=customXml/itemProps2.xml><?xml version="1.0" encoding="utf-8"?>
<ds:datastoreItem xmlns:ds="http://schemas.openxmlformats.org/officeDocument/2006/customXml" ds:itemID="{7882D448-E645-4947-A555-2086F043A6F4}"/>
</file>

<file path=customXml/itemProps3.xml><?xml version="1.0" encoding="utf-8"?>
<ds:datastoreItem xmlns:ds="http://schemas.openxmlformats.org/officeDocument/2006/customXml" ds:itemID="{40A22CA8-75E7-4139-BD8E-081C42AF139C}"/>
</file>

<file path=customXml/itemProps4.xml><?xml version="1.0" encoding="utf-8"?>
<ds:datastoreItem xmlns:ds="http://schemas.openxmlformats.org/officeDocument/2006/customXml" ds:itemID="{D267C769-79FA-47A8-90CD-5BE3F4CA43DB}"/>
</file>

<file path=customXml/itemProps5.xml><?xml version="1.0" encoding="utf-8"?>
<ds:datastoreItem xmlns:ds="http://schemas.openxmlformats.org/officeDocument/2006/customXml" ds:itemID="{8E094193-317E-4418-A4E4-5B02CBC993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1273</Words>
  <Characters>6750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Fosen IKT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Ansettelsesreglement for Åfjord kommune</dc:title>
  <dc:creator>Nebb Lisbet</dc:creator>
  <cp:keywords/>
  <cp:lastModifiedBy>Nebb Lisbet</cp:lastModifiedBy>
  <cp:revision>3</cp:revision>
  <dcterms:created xsi:type="dcterms:W3CDTF">2015-10-14T12:49:00Z</dcterms:created>
  <dcterms:modified xsi:type="dcterms:W3CDTF">2015-11-18T13:32:00Z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0x010100D8A65A86E63B4641858AC1273FAD4E300200F6ADD17676B3E7489FF6D15DCCE5CB40</vt:lpwstr>
  </property>
  <property fmtid="{D5CDD505-2E9C-101B-9397-08002B2CF9AE}" pid="3" name="_dlc_DocIdItemGuid">
    <vt:lpwstr>e2026aef-1d92-428a-b40b-e277612d0d50</vt:lpwstr>
  </property>
  <property fmtid="{D5CDD505-2E9C-101B-9397-08002B2CF9AE}" pid="4" name="Dokumenttype">
    <vt:lpwstr>9;#Prosedyre|c0a30520-1fd6-4224-a26c-eabe12c8a4ec</vt:lpwstr>
  </property>
  <property fmtid="{D5CDD505-2E9C-101B-9397-08002B2CF9AE}" pid="5" name="TaxKeyword">
    <vt:lpwstr/>
  </property>
  <property fmtid="{D5CDD505-2E9C-101B-9397-08002B2CF9AE}" pid="6" name="Tema1">
    <vt:lpwstr/>
  </property>
  <property fmtid="{D5CDD505-2E9C-101B-9397-08002B2CF9AE}" pid="7" name="Prosess">
    <vt:lpwstr>277;#Arbeidsgiverpolitikk|63a3db8a-7bd2-4b42-8803-bceb13334257</vt:lpwstr>
  </property>
  <property fmtid="{D5CDD505-2E9C-101B-9397-08002B2CF9AE}" pid="8" name="Dokumenteier">
    <vt:lpwstr/>
  </property>
  <property fmtid="{D5CDD505-2E9C-101B-9397-08002B2CF9AE}" pid="9" name="WorkflowChangePath">
    <vt:lpwstr>72dad75f-5386-4c95-a3a8-02f0dd5c8e07,16;</vt:lpwstr>
  </property>
</Properties>
</file>